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7230"/>
      </w:tblGrid>
      <w:tr w:rsidR="00880E14" w:rsidRPr="00865C58" w14:paraId="0A00C3EC" w14:textId="77777777" w:rsidTr="006251AA">
        <w:trPr>
          <w:trHeight w:val="6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883" w14:textId="23F84794" w:rsidR="00880E14" w:rsidRPr="00865C58" w:rsidRDefault="00880E14" w:rsidP="006251AA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>Møde i Skolebestyrelsen</w:t>
            </w:r>
            <w:r>
              <w:rPr>
                <w:b/>
              </w:rPr>
              <w:t xml:space="preserve"> </w:t>
            </w:r>
          </w:p>
          <w:p w14:paraId="2F5E2D3F" w14:textId="77777777" w:rsidR="00880E14" w:rsidRPr="00865C58" w:rsidRDefault="00880E14" w:rsidP="006251AA">
            <w:pPr>
              <w:spacing w:after="160" w:line="259" w:lineRule="auto"/>
              <w:rPr>
                <w:b/>
              </w:rPr>
            </w:pPr>
          </w:p>
          <w:p w14:paraId="4AFA93B1" w14:textId="2E326E5A" w:rsidR="00880E14" w:rsidRPr="00865C58" w:rsidRDefault="00880E14" w:rsidP="006251AA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 xml:space="preserve">Onsdag, den </w:t>
            </w:r>
            <w:r>
              <w:rPr>
                <w:b/>
              </w:rPr>
              <w:t>28</w:t>
            </w:r>
            <w:r w:rsidRPr="00865C58">
              <w:rPr>
                <w:b/>
              </w:rPr>
              <w:t xml:space="preserve">. </w:t>
            </w:r>
            <w:r>
              <w:rPr>
                <w:b/>
              </w:rPr>
              <w:t>januar</w:t>
            </w:r>
            <w:r w:rsidRPr="00865C58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865C58">
              <w:rPr>
                <w:b/>
              </w:rPr>
              <w:t xml:space="preserve"> kl. 15.45 - 17.45 </w:t>
            </w:r>
          </w:p>
        </w:tc>
      </w:tr>
      <w:tr w:rsidR="00880E14" w:rsidRPr="00865C58" w14:paraId="057EB2D8" w14:textId="77777777" w:rsidTr="006251A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E74F" w14:textId="77777777" w:rsidR="00880E14" w:rsidRPr="00865C58" w:rsidRDefault="00880E14" w:rsidP="006251AA">
            <w:pPr>
              <w:spacing w:after="160" w:line="259" w:lineRule="auto"/>
            </w:pPr>
            <w:r w:rsidRPr="00865C58">
              <w:t>Referent: Michael Hansen</w:t>
            </w:r>
          </w:p>
        </w:tc>
      </w:tr>
      <w:tr w:rsidR="00880E14" w:rsidRPr="00865C58" w14:paraId="54923238" w14:textId="77777777" w:rsidTr="006251A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695" w14:textId="495500DD" w:rsidR="00880E14" w:rsidRPr="00865C58" w:rsidRDefault="00880E14" w:rsidP="006251AA">
            <w:pPr>
              <w:spacing w:after="160" w:line="259" w:lineRule="auto"/>
            </w:pPr>
            <w:r w:rsidRPr="00865C58">
              <w:t xml:space="preserve">Deltagere: </w:t>
            </w:r>
            <w:r>
              <w:t>Michelle Nielsen,</w:t>
            </w:r>
            <w:r w:rsidRPr="00865C58">
              <w:t xml:space="preserve"> </w:t>
            </w:r>
            <w:r>
              <w:t>Anja Nørgaard Pedersen</w:t>
            </w:r>
            <w:r w:rsidRPr="00865C58">
              <w:t>,</w:t>
            </w:r>
            <w:r>
              <w:t xml:space="preserve"> </w:t>
            </w:r>
            <w:r w:rsidRPr="00865C58">
              <w:t>Ditte Vestp</w:t>
            </w:r>
            <w:r w:rsidR="00E7655E">
              <w:t>h</w:t>
            </w:r>
            <w:r w:rsidRPr="00865C58">
              <w:t xml:space="preserve">al, </w:t>
            </w:r>
            <w:r>
              <w:t>Irene Østerby, Anita Andersen, Jonna Laursen,</w:t>
            </w:r>
            <w:r w:rsidRPr="00865C58">
              <w:t xml:space="preserve"> </w:t>
            </w:r>
            <w:r>
              <w:t xml:space="preserve">Michael Jørgensen, </w:t>
            </w:r>
            <w:r w:rsidRPr="00865C58">
              <w:t>Kitty Gamkinn, Michael Hansen og Rikke Elbæk Hymøller</w:t>
            </w:r>
          </w:p>
        </w:tc>
      </w:tr>
      <w:tr w:rsidR="00880E14" w:rsidRPr="00865C58" w14:paraId="40EB741F" w14:textId="77777777" w:rsidTr="006251A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845C" w14:textId="49707CE6" w:rsidR="007D6C61" w:rsidRPr="00865C58" w:rsidRDefault="00880E14" w:rsidP="007D6C61">
            <w:pPr>
              <w:spacing w:after="160" w:line="259" w:lineRule="auto"/>
            </w:pPr>
            <w:r w:rsidRPr="00865C58">
              <w:t xml:space="preserve">Fraværende: </w:t>
            </w:r>
            <w:r>
              <w:t xml:space="preserve">  </w:t>
            </w:r>
            <w:r w:rsidR="00160985">
              <w:t xml:space="preserve"> Dennis Riber Nielsen, </w:t>
            </w:r>
            <w:r w:rsidR="00E0328A" w:rsidRPr="00A675AD">
              <w:t>Jacob</w:t>
            </w:r>
            <w:r w:rsidR="00E0328A">
              <w:t xml:space="preserve"> Guldager</w:t>
            </w:r>
            <w:r w:rsidR="00E0328A" w:rsidRPr="00A675AD">
              <w:t xml:space="preserve">, </w:t>
            </w:r>
            <w:r w:rsidR="00E0328A">
              <w:t>Kristina Nilsson,</w:t>
            </w:r>
          </w:p>
        </w:tc>
      </w:tr>
    </w:tbl>
    <w:p w14:paraId="23D293AB" w14:textId="77777777" w:rsidR="00880E14" w:rsidRPr="000346D1" w:rsidRDefault="00880E14" w:rsidP="00880E14"/>
    <w:p w14:paraId="6077C8C2" w14:textId="77777777" w:rsidR="00880E14" w:rsidRPr="000346D1" w:rsidRDefault="00880E14" w:rsidP="00880E14">
      <w:r w:rsidRPr="000346D1">
        <w:rPr>
          <w:noProof/>
        </w:rPr>
        <w:drawing>
          <wp:anchor distT="0" distB="0" distL="114300" distR="114300" simplePos="0" relativeHeight="251659264" behindDoc="1" locked="0" layoutInCell="1" allowOverlap="1" wp14:anchorId="0EDB7A44" wp14:editId="14EE3E59">
            <wp:simplePos x="0" y="0"/>
            <wp:positionH relativeFrom="column">
              <wp:posOffset>4766310</wp:posOffset>
            </wp:positionH>
            <wp:positionV relativeFrom="paragraph">
              <wp:posOffset>6350</wp:posOffset>
            </wp:positionV>
            <wp:extent cx="1562100" cy="1676400"/>
            <wp:effectExtent l="0" t="0" r="0" b="0"/>
            <wp:wrapNone/>
            <wp:docPr id="426147751" name="Billede 2" descr="Et billede, der indeholder clipart, illustration/afbildning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7751" name="Billede 2" descr="Et billede, der indeholder clipart, illustration/afbildning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880E14" w:rsidRPr="000346D1" w14:paraId="29BD9F10" w14:textId="77777777" w:rsidTr="006251AA">
        <w:trPr>
          <w:trHeight w:val="7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98CF" w14:textId="77777777" w:rsidR="00880E14" w:rsidRPr="000346D1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af dagsorden (B </w:t>
            </w:r>
            <w:r>
              <w:rPr>
                <w:b/>
              </w:rPr>
              <w:t>–</w:t>
            </w:r>
            <w:r w:rsidRPr="000346D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0346D1">
              <w:rPr>
                <w:b/>
              </w:rPr>
              <w:t>5</w:t>
            </w:r>
            <w:r>
              <w:rPr>
                <w:b/>
              </w:rPr>
              <w:t>.45-15:50)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157" w14:textId="77777777" w:rsidR="00880E14" w:rsidRPr="000346D1" w:rsidRDefault="00880E14" w:rsidP="006251AA">
            <w:pPr>
              <w:spacing w:after="160" w:line="259" w:lineRule="auto"/>
            </w:pPr>
            <w:r>
              <w:t xml:space="preserve">Godkendt. </w:t>
            </w:r>
          </w:p>
        </w:tc>
      </w:tr>
      <w:tr w:rsidR="00880E14" w:rsidRPr="000346D1" w14:paraId="475857CE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516" w14:textId="77777777" w:rsidR="00880E14" w:rsidRPr="000346D1" w:rsidRDefault="00880E14" w:rsidP="006251AA">
            <w:pPr>
              <w:spacing w:after="160" w:line="259" w:lineRule="auto"/>
              <w:rPr>
                <w:b/>
              </w:rPr>
            </w:pPr>
          </w:p>
          <w:p w14:paraId="164649C0" w14:textId="77777777" w:rsidR="00880E14" w:rsidRPr="000346D1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Meddelelser (</w:t>
            </w:r>
            <w:r>
              <w:rPr>
                <w:b/>
              </w:rPr>
              <w:t>O – 15:50-16:05</w:t>
            </w:r>
            <w:r w:rsidRPr="000346D1">
              <w:rPr>
                <w:b/>
              </w:rPr>
              <w:t>)</w:t>
            </w:r>
          </w:p>
          <w:p w14:paraId="21880EC9" w14:textId="77777777" w:rsidR="00880E14" w:rsidRPr="000346D1" w:rsidRDefault="00880E14" w:rsidP="006251AA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Elevråd</w:t>
            </w:r>
          </w:p>
          <w:p w14:paraId="7BAC0C28" w14:textId="77777777" w:rsidR="00880E14" w:rsidRPr="000346D1" w:rsidRDefault="00880E14" w:rsidP="006251AA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SFO/Juniorklub</w:t>
            </w:r>
          </w:p>
          <w:p w14:paraId="125B6441" w14:textId="77777777" w:rsidR="00880E14" w:rsidRPr="000346D1" w:rsidRDefault="00880E14" w:rsidP="006251AA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Personale</w:t>
            </w:r>
          </w:p>
          <w:p w14:paraId="5721BFB1" w14:textId="77777777" w:rsidR="00880E14" w:rsidRPr="000346D1" w:rsidRDefault="00880E14" w:rsidP="006251AA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Skoleleder</w:t>
            </w:r>
          </w:p>
          <w:p w14:paraId="44C3DE57" w14:textId="77777777" w:rsidR="00880E14" w:rsidRPr="000346D1" w:rsidRDefault="00880E14" w:rsidP="006251AA">
            <w:pPr>
              <w:spacing w:after="160" w:line="259" w:lineRule="auto"/>
            </w:pPr>
            <w:r w:rsidRPr="000346D1">
              <w:rPr>
                <w:i/>
              </w:rPr>
              <w:t>- Formand</w:t>
            </w:r>
            <w:r w:rsidRPr="000346D1">
              <w:t xml:space="preserve"> </w:t>
            </w:r>
          </w:p>
          <w:p w14:paraId="29357ECE" w14:textId="77777777" w:rsidR="00880E14" w:rsidRPr="000346D1" w:rsidRDefault="00880E14" w:rsidP="006251AA">
            <w:pPr>
              <w:spacing w:after="160" w:line="259" w:lineRule="auto"/>
            </w:pPr>
            <w:r w:rsidRPr="000346D1"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E74" w14:textId="6A029283" w:rsidR="00880E14" w:rsidRDefault="00880E14" w:rsidP="006251AA">
            <w:r>
              <w:t xml:space="preserve">Elevråd: </w:t>
            </w:r>
            <w:r w:rsidR="00CE16DE">
              <w:t>U</w:t>
            </w:r>
            <w:r w:rsidR="00CE76BB">
              <w:t>ndervisnings</w:t>
            </w:r>
            <w:r w:rsidR="00CE16DE">
              <w:t xml:space="preserve">miljøvurdering kommer til at ligge hos elevrådet. </w:t>
            </w:r>
          </w:p>
          <w:p w14:paraId="3D6C2541" w14:textId="20412F09" w:rsidR="00CE16DE" w:rsidRDefault="00CE16DE" w:rsidP="006251AA">
            <w:r>
              <w:t xml:space="preserve">Besøg fra Danske Skoleelever og Jesper Hartvigsen fra </w:t>
            </w:r>
            <w:proofErr w:type="spellStart"/>
            <w:r>
              <w:t>UngVarde</w:t>
            </w:r>
            <w:proofErr w:type="spellEnd"/>
            <w:r>
              <w:t xml:space="preserve"> til inspiration.  </w:t>
            </w:r>
          </w:p>
          <w:p w14:paraId="395EEC5F" w14:textId="77777777" w:rsidR="00880E14" w:rsidRDefault="00880E14" w:rsidP="006251AA"/>
          <w:p w14:paraId="099ECED5" w14:textId="10F1F734" w:rsidR="00880E14" w:rsidRDefault="00880E14" w:rsidP="006251AA">
            <w:r>
              <w:t xml:space="preserve">SFO: </w:t>
            </w:r>
            <w:r w:rsidR="003D0C9A">
              <w:t>Tryllekunstner har været på besøg i december</w:t>
            </w:r>
            <w:r w:rsidR="00801B4F">
              <w:t xml:space="preserve">, hvilket var en stor succes. </w:t>
            </w:r>
          </w:p>
          <w:p w14:paraId="3447DAAF" w14:textId="77777777" w:rsidR="00F035DA" w:rsidRDefault="00801B4F" w:rsidP="006251AA">
            <w:r>
              <w:t>Louise er gået på barsel, Katrine er ansat i vikariat for hende i SFO indtil sommerferien</w:t>
            </w:r>
            <w:r w:rsidR="00F035DA">
              <w:t xml:space="preserve">. </w:t>
            </w:r>
          </w:p>
          <w:p w14:paraId="5EC7B4D2" w14:textId="04CC45A2" w:rsidR="00801B4F" w:rsidRDefault="00F035DA" w:rsidP="006251AA">
            <w:r>
              <w:t xml:space="preserve">Ditte som er flexansat har af personlige årsager </w:t>
            </w:r>
            <w:r w:rsidR="00BC48CC">
              <w:t xml:space="preserve">valgt at opsige sin stilling. </w:t>
            </w:r>
          </w:p>
          <w:p w14:paraId="704481B8" w14:textId="77777777" w:rsidR="00880E14" w:rsidRDefault="00880E14" w:rsidP="006251AA"/>
          <w:p w14:paraId="0F316BC7" w14:textId="77777777" w:rsidR="00880E14" w:rsidRDefault="00880E14" w:rsidP="006251AA">
            <w:r>
              <w:t>Juniorklubben:</w:t>
            </w:r>
          </w:p>
          <w:p w14:paraId="049DF42E" w14:textId="01282FBC" w:rsidR="00BC48CC" w:rsidRDefault="00BC48CC" w:rsidP="006251AA">
            <w:r>
              <w:t xml:space="preserve">Vi har haft stillingsopslag ude i </w:t>
            </w:r>
            <w:r w:rsidR="00D02CC5">
              <w:t xml:space="preserve">en måneds tid, og afholder pt. samtaler til stillingen. </w:t>
            </w:r>
          </w:p>
          <w:p w14:paraId="30712FAE" w14:textId="201AC853" w:rsidR="00D02CC5" w:rsidRDefault="00D02CC5" w:rsidP="006251AA">
            <w:r>
              <w:t xml:space="preserve">Casper går på barsel </w:t>
            </w:r>
            <w:r w:rsidR="006C5BEA">
              <w:t>til uge 7, der er taget skridt for at sikre kontinuitet imens</w:t>
            </w:r>
            <w:r w:rsidR="00011B3C">
              <w:t xml:space="preserve">, og idet der forhåbentlig </w:t>
            </w:r>
            <w:r w:rsidR="007757B9">
              <w:t xml:space="preserve">starter en ny fast inden længe. </w:t>
            </w:r>
          </w:p>
          <w:p w14:paraId="4C20C435" w14:textId="77777777" w:rsidR="00880E14" w:rsidRDefault="00880E14" w:rsidP="006251AA"/>
          <w:p w14:paraId="2B11F087" w14:textId="77777777" w:rsidR="0007065F" w:rsidRDefault="00880E14" w:rsidP="006251AA">
            <w:r>
              <w:t xml:space="preserve">Personalet: </w:t>
            </w:r>
            <w:r w:rsidR="004619C3">
              <w:t xml:space="preserve">Skole/hjem samtaler under afvikling, </w:t>
            </w:r>
          </w:p>
          <w:p w14:paraId="2014089C" w14:textId="138EF9BF" w:rsidR="00880E14" w:rsidRDefault="0007065F" w:rsidP="006251AA">
            <w:r>
              <w:t>Emneuge i uge 6, hvor der primært er fokus på trivsel eller seksualundervisning</w:t>
            </w:r>
            <w:r w:rsidR="003D0C9A">
              <w:t xml:space="preserve"> afhængigt af afdeling. </w:t>
            </w:r>
          </w:p>
          <w:p w14:paraId="243FEF58" w14:textId="77777777" w:rsidR="00880E14" w:rsidRDefault="00880E14" w:rsidP="006251AA"/>
          <w:p w14:paraId="43CDC535" w14:textId="77777777" w:rsidR="00880E14" w:rsidRDefault="00880E14" w:rsidP="006251AA">
            <w:r>
              <w:t xml:space="preserve">Skoleleder: </w:t>
            </w:r>
          </w:p>
          <w:p w14:paraId="35322CDC" w14:textId="2D61726B" w:rsidR="00801B4F" w:rsidRDefault="00801B4F" w:rsidP="006251AA">
            <w:r>
              <w:t xml:space="preserve">Endnu en graviditet er meldt ud, der giver barsel senere på skoleåret. </w:t>
            </w:r>
          </w:p>
          <w:p w14:paraId="65B99C86" w14:textId="5E795D7E" w:rsidR="007757B9" w:rsidRDefault="000632BE" w:rsidP="006251AA">
            <w:r>
              <w:t>”Kunstneren tæt på”, har i løbet af skoleåret lavet forløb i samarbejde med skolen</w:t>
            </w:r>
            <w:r w:rsidR="006431B0">
              <w:t xml:space="preserve">, bl.a. med </w:t>
            </w:r>
            <w:proofErr w:type="spellStart"/>
            <w:r w:rsidR="006431B0">
              <w:t>Skills</w:t>
            </w:r>
            <w:proofErr w:type="spellEnd"/>
            <w:r w:rsidR="006431B0">
              <w:t>-Swap, filmklip om Ansager by, gavlmaleri osv</w:t>
            </w:r>
            <w:r>
              <w:t xml:space="preserve">. </w:t>
            </w:r>
            <w:r w:rsidR="006431B0">
              <w:t xml:space="preserve">Disse forløb er i uge 4 blevet rundet af med </w:t>
            </w:r>
            <w:r w:rsidR="001C41B2">
              <w:t xml:space="preserve">fælles fernisering på skolen. </w:t>
            </w:r>
          </w:p>
          <w:p w14:paraId="580F4DCC" w14:textId="5357E81F" w:rsidR="001C41B2" w:rsidRDefault="001C41B2" w:rsidP="006251AA">
            <w:r>
              <w:lastRenderedPageBreak/>
              <w:t xml:space="preserve">I foråret skal </w:t>
            </w:r>
            <w:r w:rsidR="00B7066E">
              <w:t xml:space="preserve">vi deltage i GAK-fortællefestival, hvor der i samarbejde med børnehaven og </w:t>
            </w:r>
            <w:r w:rsidR="00D978C9">
              <w:t xml:space="preserve">eksterne fortællere skal laves fortællinger med børn fra indskolingens elever. </w:t>
            </w:r>
          </w:p>
          <w:p w14:paraId="48134B9C" w14:textId="77777777" w:rsidR="00880E14" w:rsidRDefault="00880E14" w:rsidP="006251AA"/>
          <w:p w14:paraId="216A93C6" w14:textId="77777777" w:rsidR="00880E14" w:rsidRDefault="00880E14" w:rsidP="006251AA">
            <w:r>
              <w:t xml:space="preserve">Formand: </w:t>
            </w:r>
          </w:p>
          <w:p w14:paraId="76A74CB8" w14:textId="6C095DEE" w:rsidR="00D978C9" w:rsidRDefault="005203D4" w:rsidP="006251AA">
            <w:r>
              <w:t>Henvendelse fra Skole og forældre. På som punkt nedenfor.</w:t>
            </w:r>
          </w:p>
          <w:p w14:paraId="55903A21" w14:textId="77777777" w:rsidR="00E7165B" w:rsidRDefault="00E7165B" w:rsidP="006251AA"/>
          <w:p w14:paraId="42A18479" w14:textId="0AB9FC15" w:rsidR="005203D4" w:rsidRDefault="005203D4" w:rsidP="006251AA">
            <w:r>
              <w:t>Er der blevet rettet info på hjemmesiden angående formandsskifte</w:t>
            </w:r>
            <w:r w:rsidR="00E7165B">
              <w:t>?</w:t>
            </w:r>
          </w:p>
          <w:p w14:paraId="7A02D3B1" w14:textId="77777777" w:rsidR="005203D4" w:rsidRDefault="005203D4" w:rsidP="006251AA"/>
          <w:p w14:paraId="5EF7111C" w14:textId="77777777" w:rsidR="00880E14" w:rsidRPr="00CE1FAB" w:rsidRDefault="00880E14" w:rsidP="00880E14"/>
        </w:tc>
      </w:tr>
      <w:tr w:rsidR="00880E14" w:rsidRPr="000346D1" w14:paraId="7095D094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49C" w14:textId="726EC645" w:rsidR="00880E14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Principarbejde i bestyrelsen (B – 16:05-16:15)</w:t>
            </w:r>
          </w:p>
          <w:p w14:paraId="146E7400" w14:textId="44E4E15C" w:rsidR="00880E14" w:rsidRPr="00134BC6" w:rsidRDefault="00880E14" w:rsidP="00880E14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r w:rsidRPr="00134BC6">
              <w:rPr>
                <w:bCs/>
              </w:rPr>
              <w:t xml:space="preserve">Princip for idrætsudøvelse </w:t>
            </w:r>
            <w:r>
              <w:rPr>
                <w:bCs/>
              </w:rPr>
              <w:t>til endelig godkendelse</w:t>
            </w:r>
          </w:p>
          <w:p w14:paraId="6C64D3CD" w14:textId="77777777" w:rsidR="00880E14" w:rsidRPr="008E785E" w:rsidRDefault="00880E14" w:rsidP="006251AA">
            <w:pPr>
              <w:pStyle w:val="Listeafsnit"/>
              <w:rPr>
                <w:b/>
              </w:rPr>
            </w:pPr>
          </w:p>
          <w:p w14:paraId="731E5B54" w14:textId="0D8CBE6E" w:rsidR="00880E14" w:rsidRPr="0056738E" w:rsidRDefault="00880E14" w:rsidP="006251A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Tilrettet princip forslag er </w:t>
            </w:r>
            <w:r w:rsidRPr="0056738E">
              <w:rPr>
                <w:bCs/>
                <w:i/>
                <w:iCs/>
              </w:rPr>
              <w:t>vedlagt</w:t>
            </w:r>
            <w:r>
              <w:rPr>
                <w:bCs/>
                <w:i/>
                <w:iCs/>
              </w:rPr>
              <w:t xml:space="preserve"> som bilag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B6D" w14:textId="7953A4EA" w:rsidR="00880E14" w:rsidRPr="000346D1" w:rsidRDefault="0067640A" w:rsidP="006251AA">
            <w:pPr>
              <w:spacing w:after="160" w:line="259" w:lineRule="auto"/>
            </w:pPr>
            <w:r>
              <w:t xml:space="preserve">Det tilrettede princip er godkendt af bestyrelsen. </w:t>
            </w:r>
          </w:p>
        </w:tc>
      </w:tr>
      <w:tr w:rsidR="00880E14" w:rsidRPr="000346D1" w14:paraId="476862C5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F5B" w14:textId="3528300B" w:rsidR="00880E14" w:rsidRDefault="00880E14" w:rsidP="006251A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Børnehaven Naturligvis (O – 16:15-1</w:t>
            </w:r>
            <w:r w:rsidR="007F7CFD">
              <w:rPr>
                <w:b/>
              </w:rPr>
              <w:t>6</w:t>
            </w:r>
            <w:r>
              <w:rPr>
                <w:b/>
              </w:rPr>
              <w:t>:</w:t>
            </w:r>
            <w:r w:rsidR="007F7CFD">
              <w:rPr>
                <w:b/>
              </w:rPr>
              <w:t>45)</w:t>
            </w:r>
          </w:p>
          <w:p w14:paraId="761A0B3F" w14:textId="77777777" w:rsidR="00880E14" w:rsidRDefault="00880E14" w:rsidP="00880E14">
            <w:pPr>
              <w:ind w:left="360"/>
              <w:rPr>
                <w:b/>
              </w:rPr>
            </w:pPr>
          </w:p>
          <w:p w14:paraId="556CAA93" w14:textId="51F494D2" w:rsidR="00880E14" w:rsidRPr="00880E14" w:rsidRDefault="00880E14" w:rsidP="00880E14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r w:rsidRPr="00880E14">
              <w:rPr>
                <w:bCs/>
              </w:rPr>
              <w:t xml:space="preserve">Der orienteres om situationen samt status pt.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ADB" w14:textId="77777777" w:rsidR="00880E14" w:rsidRDefault="009E2A5D" w:rsidP="006251AA">
            <w:r>
              <w:t xml:space="preserve">Rikke orienterer </w:t>
            </w:r>
            <w:r w:rsidR="006E4FB7">
              <w:t xml:space="preserve">om situationen og processen </w:t>
            </w:r>
            <w:proofErr w:type="spellStart"/>
            <w:r w:rsidR="006E4FB7">
              <w:t>ifht</w:t>
            </w:r>
            <w:proofErr w:type="spellEnd"/>
            <w:r w:rsidR="006E4FB7">
              <w:t xml:space="preserve">. at bruge nogle af skolens lokaler til </w:t>
            </w:r>
            <w:r w:rsidR="006744B5">
              <w:t xml:space="preserve">børnehave, da den er udfordret på </w:t>
            </w:r>
            <w:r w:rsidR="00235575">
              <w:t xml:space="preserve">plads i forhold til børnetal i de kommende år. </w:t>
            </w:r>
          </w:p>
          <w:p w14:paraId="57F55C4B" w14:textId="77777777" w:rsidR="009B478C" w:rsidRDefault="009B478C" w:rsidP="006251AA">
            <w:r>
              <w:t>Lige pt. ligger den hos Team Ejendomme</w:t>
            </w:r>
            <w:r w:rsidR="001358E9">
              <w:t xml:space="preserve">, der skal lave beregninger mm. </w:t>
            </w:r>
            <w:proofErr w:type="spellStart"/>
            <w:r w:rsidR="001358E9">
              <w:t>Ifht</w:t>
            </w:r>
            <w:proofErr w:type="spellEnd"/>
            <w:r w:rsidR="001358E9">
              <w:t xml:space="preserve">. til den videre proces. </w:t>
            </w:r>
          </w:p>
          <w:p w14:paraId="17AE950C" w14:textId="77777777" w:rsidR="00AE738E" w:rsidRDefault="00AE738E" w:rsidP="006251AA"/>
          <w:p w14:paraId="44D8ACC2" w14:textId="39F804AC" w:rsidR="003030AB" w:rsidRPr="000346D1" w:rsidRDefault="00F84D37" w:rsidP="006251AA">
            <w:r>
              <w:t>Skolebestyrelsen vil gerne komme med en udtalelse</w:t>
            </w:r>
            <w:r w:rsidR="00176BA1">
              <w:t xml:space="preserve"> til det politiske udvalg</w:t>
            </w:r>
            <w:r w:rsidR="003A508E">
              <w:t xml:space="preserve"> med et ønske om at blive</w:t>
            </w:r>
            <w:r w:rsidR="005A64C0">
              <w:t xml:space="preserve"> hørt og</w:t>
            </w:r>
            <w:r w:rsidR="003A508E">
              <w:t xml:space="preserve"> inddraget i processen</w:t>
            </w:r>
            <w:r w:rsidR="00D56C53">
              <w:t xml:space="preserve">. Især i forhold til om det skal være en permanent løsning eller en permanent godkendelse, der eventuelt kan bruges i fremtiden. </w:t>
            </w:r>
            <w:r w:rsidR="009C34F0">
              <w:t>På baggrund af bemærkninger på skolebestyrelsesmødet udarbejdes</w:t>
            </w:r>
            <w:r w:rsidR="00EC08AC">
              <w:t xml:space="preserve"> e</w:t>
            </w:r>
            <w:r w:rsidR="009C34F0">
              <w:t>n</w:t>
            </w:r>
            <w:r w:rsidR="00EC08AC">
              <w:t xml:space="preserve"> ud</w:t>
            </w:r>
            <w:r w:rsidR="009C34F0">
              <w:t>talelse</w:t>
            </w:r>
            <w:r w:rsidR="00620CBD">
              <w:t xml:space="preserve">, der sendes til det politiske udvalg. </w:t>
            </w:r>
            <w:r w:rsidR="00EC08AC">
              <w:t xml:space="preserve"> </w:t>
            </w:r>
          </w:p>
        </w:tc>
      </w:tr>
      <w:tr w:rsidR="00880E14" w:rsidRPr="000346D1" w14:paraId="5F5ABBCF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0BD" w14:textId="77777777" w:rsidR="00880E14" w:rsidRDefault="00880E14" w:rsidP="006251AA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Henvendelse ”skole og forældre” (B </w:t>
            </w:r>
            <w:r w:rsidR="007F7CFD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7F7CFD">
              <w:rPr>
                <w:b/>
              </w:rPr>
              <w:t>16:45-17:10)</w:t>
            </w:r>
          </w:p>
          <w:p w14:paraId="276AABC4" w14:textId="77777777" w:rsidR="007F7CFD" w:rsidRDefault="007F7CFD" w:rsidP="007F7CFD">
            <w:pPr>
              <w:ind w:left="360"/>
              <w:rPr>
                <w:b/>
              </w:rPr>
            </w:pPr>
          </w:p>
          <w:p w14:paraId="5520796D" w14:textId="3233212D" w:rsidR="007F7CFD" w:rsidRPr="007F7CFD" w:rsidRDefault="007F7CFD" w:rsidP="007F7CFD">
            <w:pPr>
              <w:pStyle w:val="Listeafsnit"/>
              <w:numPr>
                <w:ilvl w:val="0"/>
                <w:numId w:val="2"/>
              </w:numPr>
              <w:rPr>
                <w:bCs/>
              </w:rPr>
            </w:pPr>
            <w:r w:rsidRPr="007F7CFD">
              <w:rPr>
                <w:bCs/>
              </w:rPr>
              <w:t>Vi drøfter henvendelse fra skole og forældre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417" w14:textId="24576AAA" w:rsidR="00880E14" w:rsidRDefault="00620CBD" w:rsidP="006251AA">
            <w:r>
              <w:t xml:space="preserve">Skole og forældre har henvendt sig til formanden, i forhold til </w:t>
            </w:r>
            <w:r w:rsidR="00FA3EAD">
              <w:t xml:space="preserve">hvad </w:t>
            </w:r>
            <w:r>
              <w:t>begrundelse</w:t>
            </w:r>
            <w:r w:rsidR="00FA3EAD">
              <w:t>n er</w:t>
            </w:r>
            <w:r>
              <w:t xml:space="preserve"> for, hvorfor </w:t>
            </w:r>
            <w:r w:rsidR="008C3BAC">
              <w:t xml:space="preserve">skolebestyrelsen har opsagt medlemskabet hos dem. </w:t>
            </w:r>
          </w:p>
          <w:p w14:paraId="4CB6E940" w14:textId="77777777" w:rsidR="008C3BAC" w:rsidRDefault="00391AE6" w:rsidP="006251AA">
            <w:r>
              <w:t xml:space="preserve">De er interesserede i at komme </w:t>
            </w:r>
            <w:r w:rsidR="001E656F">
              <w:t xml:space="preserve">på besøg på et bestyrelsesmøde, for at fortælle om, hvad de kan bidrage med i forhold til bestyrelsesarbejdet. </w:t>
            </w:r>
          </w:p>
          <w:p w14:paraId="5A4E4ADE" w14:textId="77777777" w:rsidR="00FA3EAD" w:rsidRDefault="00FA3EAD" w:rsidP="006251AA"/>
          <w:p w14:paraId="59DF1CA5" w14:textId="6A36C30D" w:rsidR="00AD53C9" w:rsidRPr="000346D1" w:rsidRDefault="00AD53C9" w:rsidP="006251AA">
            <w:r>
              <w:t xml:space="preserve">Det er drøftet i skolebestyrelsen, om vi vil </w:t>
            </w:r>
            <w:r w:rsidR="009953AE">
              <w:t xml:space="preserve">sige ja tak til et tilbud om at </w:t>
            </w:r>
            <w:r>
              <w:t xml:space="preserve">Skole og Forældre </w:t>
            </w:r>
            <w:r w:rsidR="009953AE">
              <w:t xml:space="preserve">kan komme </w:t>
            </w:r>
            <w:r>
              <w:t>ud til et møde og fortælle om, h</w:t>
            </w:r>
            <w:r w:rsidR="009953AE">
              <w:t>vad de kan tilbyde</w:t>
            </w:r>
            <w:r w:rsidR="00D938F1">
              <w:t xml:space="preserve"> på baggrund af </w:t>
            </w:r>
            <w:r w:rsidR="00C0365F">
              <w:t>opsigelsen af abonnementet</w:t>
            </w:r>
            <w:r w:rsidR="009953AE">
              <w:t xml:space="preserve">. Det er besluttet, at vi siger nej tak. </w:t>
            </w:r>
          </w:p>
        </w:tc>
      </w:tr>
      <w:tr w:rsidR="00880E14" w:rsidRPr="000346D1" w14:paraId="1153705C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DC4" w14:textId="0974B2D5" w:rsidR="00880E14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Forældrevalgte bestyrelsesmedlemmers rolle (</w:t>
            </w:r>
            <w:r w:rsidR="00347A57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– 17:10-17:30)</w:t>
            </w:r>
          </w:p>
          <w:p w14:paraId="4C320E78" w14:textId="0BE813EF" w:rsidR="00880E14" w:rsidRDefault="00347A57" w:rsidP="00880E14">
            <w:pPr>
              <w:pStyle w:val="Listeafsnit"/>
              <w:numPr>
                <w:ilvl w:val="0"/>
                <w:numId w:val="2"/>
              </w:numPr>
            </w:pPr>
            <w:r>
              <w:t>Forretningsorden</w:t>
            </w:r>
            <w:r w:rsidR="00880E14" w:rsidRPr="00880E14">
              <w:t xml:space="preserve"> gennemgåes </w:t>
            </w:r>
            <w:r>
              <w:t>og godkendes</w:t>
            </w:r>
          </w:p>
          <w:p w14:paraId="7E5FEB2B" w14:textId="77777777" w:rsidR="007F7CFD" w:rsidRDefault="007F7CFD" w:rsidP="007F7CFD"/>
          <w:p w14:paraId="3E6FAF82" w14:textId="4120A05B" w:rsidR="007F7CFD" w:rsidRPr="007F7CFD" w:rsidRDefault="007F7CFD" w:rsidP="007F7CFD">
            <w:pPr>
              <w:rPr>
                <w:i/>
                <w:iCs/>
              </w:rPr>
            </w:pPr>
            <w:r w:rsidRPr="007F7CFD">
              <w:rPr>
                <w:i/>
                <w:iCs/>
              </w:rPr>
              <w:lastRenderedPageBreak/>
              <w:t>Er vedlagt som bilag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404" w14:textId="77777777" w:rsidR="00880E14" w:rsidRDefault="00470885" w:rsidP="006251AA">
            <w:r>
              <w:lastRenderedPageBreak/>
              <w:t xml:space="preserve">Forretningsordenen er gennemgået, </w:t>
            </w:r>
            <w:r w:rsidR="00C538FE">
              <w:t xml:space="preserve">og der er lavet enkelte rettelser. </w:t>
            </w:r>
            <w:r w:rsidR="008571D1">
              <w:t>S</w:t>
            </w:r>
            <w:r w:rsidR="0055233D">
              <w:t>ættes på</w:t>
            </w:r>
            <w:r w:rsidR="008571D1">
              <w:t xml:space="preserve"> til endelig godkendelse</w:t>
            </w:r>
            <w:r w:rsidR="0055233D">
              <w:t xml:space="preserve"> på</w:t>
            </w:r>
            <w:r w:rsidR="008571D1">
              <w:t xml:space="preserve"> næste bestyrelsesmøde. </w:t>
            </w:r>
          </w:p>
          <w:p w14:paraId="272593B8" w14:textId="77777777" w:rsidR="0055233D" w:rsidRDefault="0055233D" w:rsidP="006251AA"/>
          <w:p w14:paraId="6E320E17" w14:textId="261AA81E" w:rsidR="00376419" w:rsidRPr="000346D1" w:rsidRDefault="00376419" w:rsidP="006251AA"/>
        </w:tc>
      </w:tr>
      <w:tr w:rsidR="00880E14" w:rsidRPr="000346D1" w14:paraId="3757DB84" w14:textId="77777777" w:rsidTr="006251AA">
        <w:trPr>
          <w:trHeight w:val="82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D78" w14:textId="7AADCB45" w:rsidR="00880E14" w:rsidRPr="000346D1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Budget (</w:t>
            </w:r>
            <w:r>
              <w:rPr>
                <w:b/>
              </w:rPr>
              <w:t>O</w:t>
            </w:r>
            <w:r w:rsidRPr="000346D1">
              <w:rPr>
                <w:b/>
              </w:rPr>
              <w:t xml:space="preserve"> – </w:t>
            </w:r>
            <w:r>
              <w:rPr>
                <w:b/>
              </w:rPr>
              <w:t>17:30-17:40</w:t>
            </w:r>
            <w:r w:rsidRPr="000346D1">
              <w:rPr>
                <w:b/>
              </w:rPr>
              <w:t>)</w:t>
            </w:r>
          </w:p>
          <w:p w14:paraId="08126CE7" w14:textId="77777777" w:rsidR="00880E14" w:rsidRPr="000346D1" w:rsidRDefault="00880E14" w:rsidP="006251AA">
            <w:pPr>
              <w:spacing w:after="160" w:line="259" w:lineRule="auto"/>
              <w:rPr>
                <w:b/>
              </w:rPr>
            </w:pPr>
          </w:p>
          <w:p w14:paraId="0FB2114C" w14:textId="77777777" w:rsidR="00880E14" w:rsidRDefault="00880E14" w:rsidP="006251AA">
            <w:pPr>
              <w:spacing w:after="160" w:line="259" w:lineRule="auto"/>
              <w:rPr>
                <w:bCs/>
                <w:i/>
                <w:iCs/>
              </w:rPr>
            </w:pPr>
            <w:r w:rsidRPr="000346D1">
              <w:rPr>
                <w:bCs/>
                <w:i/>
                <w:iCs/>
              </w:rPr>
              <w:t xml:space="preserve">Status på budget </w:t>
            </w:r>
            <w:proofErr w:type="gramStart"/>
            <w:r>
              <w:rPr>
                <w:bCs/>
                <w:i/>
                <w:iCs/>
              </w:rPr>
              <w:t>December</w:t>
            </w:r>
            <w:proofErr w:type="gramEnd"/>
            <w:r w:rsidRPr="000346D1">
              <w:rPr>
                <w:bCs/>
                <w:i/>
                <w:iCs/>
              </w:rPr>
              <w:t xml:space="preserve"> 2025</w:t>
            </w:r>
          </w:p>
          <w:p w14:paraId="0725FA9D" w14:textId="77777777" w:rsidR="00880E14" w:rsidRPr="000346D1" w:rsidRDefault="00880E14" w:rsidP="006251AA">
            <w:pPr>
              <w:spacing w:after="160" w:line="259" w:lineRule="auto"/>
              <w:rPr>
                <w:bCs/>
                <w:i/>
                <w:iCs/>
                <w:color w:val="FF0000"/>
              </w:rPr>
            </w:pPr>
          </w:p>
          <w:tbl>
            <w:tblPr>
              <w:tblStyle w:val="Tabel-Gitter"/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998"/>
              <w:gridCol w:w="1134"/>
            </w:tblGrid>
            <w:tr w:rsidR="00880E14" w:rsidRPr="000346D1" w14:paraId="5C4D5DA8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C1C52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Klasse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753FA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proofErr w:type="spellStart"/>
                  <w:r w:rsidRPr="000346D1">
                    <w:rPr>
                      <w:color w:val="FF0000"/>
                      <w:lang w:val="en-US"/>
                    </w:rPr>
                    <w:t>Elever</w:t>
                  </w:r>
                  <w:proofErr w:type="spellEnd"/>
                </w:p>
              </w:tc>
            </w:tr>
            <w:tr w:rsidR="00880E14" w:rsidRPr="000346D1" w14:paraId="3D06E38B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EECF2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0.A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4BD82" w14:textId="1E03622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4</w:t>
                  </w:r>
                </w:p>
              </w:tc>
            </w:tr>
            <w:tr w:rsidR="00880E14" w:rsidRPr="000346D1" w14:paraId="22499228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411A1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527ED" w14:textId="63AD8CC3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5</w:t>
                  </w:r>
                </w:p>
              </w:tc>
            </w:tr>
            <w:tr w:rsidR="00880E14" w:rsidRPr="000346D1" w14:paraId="2812F13B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8C0F3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2.A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F21DC" w14:textId="6204718F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0</w:t>
                  </w:r>
                </w:p>
              </w:tc>
            </w:tr>
            <w:tr w:rsidR="00880E14" w:rsidRPr="000346D1" w14:paraId="4BECBAC1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D2505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3.A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220AF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20</w:t>
                  </w:r>
                </w:p>
              </w:tc>
            </w:tr>
            <w:tr w:rsidR="00880E14" w:rsidRPr="000346D1" w14:paraId="598C408A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56E81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4.A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D3662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880E14" w:rsidRPr="000346D1" w14:paraId="33BA3CBC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94E065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5.A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182F9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11</w:t>
                  </w:r>
                </w:p>
              </w:tc>
            </w:tr>
            <w:tr w:rsidR="00880E14" w:rsidRPr="000346D1" w14:paraId="646B2606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8CD92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6.A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B30246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22</w:t>
                  </w:r>
                </w:p>
              </w:tc>
            </w:tr>
            <w:tr w:rsidR="00880E14" w:rsidRPr="000346D1" w14:paraId="7B344243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E91E9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7.A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50A0C3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2</w:t>
                  </w:r>
                </w:p>
              </w:tc>
            </w:tr>
            <w:tr w:rsidR="00880E14" w:rsidRPr="000346D1" w14:paraId="213B12EB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EF3FC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8.A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2D6E6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13</w:t>
                  </w:r>
                </w:p>
              </w:tc>
            </w:tr>
            <w:tr w:rsidR="00880E14" w:rsidRPr="000346D1" w14:paraId="279D2A1B" w14:textId="77777777" w:rsidTr="006251AA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18148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9.A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9A509" w14:textId="77777777" w:rsidR="00880E14" w:rsidRPr="000346D1" w:rsidRDefault="00880E14" w:rsidP="006251AA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24</w:t>
                  </w:r>
                </w:p>
              </w:tc>
            </w:tr>
          </w:tbl>
          <w:p w14:paraId="53650D7F" w14:textId="77777777" w:rsidR="00880E14" w:rsidRDefault="00880E14" w:rsidP="006251AA">
            <w:pPr>
              <w:spacing w:after="160" w:line="259" w:lineRule="auto"/>
              <w:rPr>
                <w:i/>
                <w:iCs/>
              </w:rPr>
            </w:pPr>
          </w:p>
          <w:p w14:paraId="66C3AA1C" w14:textId="77777777" w:rsidR="00880E14" w:rsidRPr="000346D1" w:rsidRDefault="00880E14" w:rsidP="006251AA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Bilag vedlagt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B13" w14:textId="444DDD91" w:rsidR="00880E14" w:rsidRPr="000346D1" w:rsidRDefault="006D4B61" w:rsidP="006251AA">
            <w:pPr>
              <w:spacing w:after="160" w:line="259" w:lineRule="auto"/>
            </w:pPr>
            <w:r>
              <w:t>Der er orienteret om status på regnskabet for 2025</w:t>
            </w:r>
            <w:r w:rsidR="00FF509A">
              <w:t xml:space="preserve">, samt budgettet </w:t>
            </w:r>
            <w:r w:rsidR="006E4F59">
              <w:t xml:space="preserve">for 2026. </w:t>
            </w:r>
          </w:p>
        </w:tc>
      </w:tr>
      <w:tr w:rsidR="00880E14" w:rsidRPr="000346D1" w14:paraId="1E14B191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B48" w14:textId="5DC954DD" w:rsidR="00880E14" w:rsidRPr="000346D1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Evt. (</w:t>
            </w:r>
            <w:r>
              <w:rPr>
                <w:b/>
              </w:rPr>
              <w:t>O - 17:40-17:45</w:t>
            </w:r>
            <w:r w:rsidRPr="000346D1">
              <w:rPr>
                <w:b/>
              </w:rPr>
              <w:t>)</w:t>
            </w:r>
          </w:p>
          <w:p w14:paraId="05281B51" w14:textId="77777777" w:rsidR="00880E14" w:rsidRPr="000346D1" w:rsidRDefault="00880E14" w:rsidP="006251AA">
            <w:pPr>
              <w:spacing w:after="160" w:line="259" w:lineRule="auto"/>
              <w:rPr>
                <w:bCs/>
                <w:i/>
                <w:i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3F3" w14:textId="77777777" w:rsidR="00880E14" w:rsidRDefault="00880E14" w:rsidP="006251AA"/>
          <w:p w14:paraId="49109916" w14:textId="77777777" w:rsidR="00880E14" w:rsidRDefault="00880E14" w:rsidP="006251AA"/>
          <w:p w14:paraId="1CCDCBEB" w14:textId="77777777" w:rsidR="00880E14" w:rsidRPr="000346D1" w:rsidRDefault="00880E14" w:rsidP="006251AA"/>
        </w:tc>
      </w:tr>
      <w:tr w:rsidR="00880E14" w:rsidRPr="000346D1" w14:paraId="0ED559BA" w14:textId="77777777" w:rsidTr="006251AA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CE30" w14:textId="43700DF2" w:rsidR="00880E14" w:rsidRPr="000346D1" w:rsidRDefault="00880E14" w:rsidP="006251AA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Referat (B – </w:t>
            </w:r>
            <w:r>
              <w:rPr>
                <w:b/>
              </w:rPr>
              <w:t>17:45</w:t>
            </w:r>
            <w:r w:rsidRPr="000346D1"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7FF" w14:textId="7DF3D36A" w:rsidR="00880E14" w:rsidRPr="000346D1" w:rsidRDefault="00A40A77" w:rsidP="006251AA">
            <w:pPr>
              <w:spacing w:after="160" w:line="259" w:lineRule="auto"/>
            </w:pPr>
            <w:r>
              <w:t xml:space="preserve">Referatet er godkendt af bestyrelsen. </w:t>
            </w:r>
          </w:p>
        </w:tc>
      </w:tr>
    </w:tbl>
    <w:p w14:paraId="29DFEEDE" w14:textId="77777777" w:rsidR="00880E14" w:rsidRPr="000346D1" w:rsidRDefault="00880E14" w:rsidP="00880E14"/>
    <w:p w14:paraId="74FEE3DA" w14:textId="77777777" w:rsidR="00346774" w:rsidRDefault="00346774"/>
    <w:sectPr w:rsidR="003467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282"/>
    <w:multiLevelType w:val="hybridMultilevel"/>
    <w:tmpl w:val="484E62E0"/>
    <w:lvl w:ilvl="0" w:tplc="336280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2BE9"/>
    <w:multiLevelType w:val="hybridMultilevel"/>
    <w:tmpl w:val="F89C0868"/>
    <w:lvl w:ilvl="0" w:tplc="8220863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51C1"/>
    <w:multiLevelType w:val="hybridMultilevel"/>
    <w:tmpl w:val="B9EE6E0C"/>
    <w:lvl w:ilvl="0" w:tplc="844CCB7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057AD"/>
    <w:multiLevelType w:val="hybridMultilevel"/>
    <w:tmpl w:val="3B14E428"/>
    <w:lvl w:ilvl="0" w:tplc="709EF51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6981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621">
    <w:abstractNumId w:val="0"/>
  </w:num>
  <w:num w:numId="3" w16cid:durableId="1150052944">
    <w:abstractNumId w:val="2"/>
  </w:num>
  <w:num w:numId="4" w16cid:durableId="81252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14"/>
    <w:rsid w:val="00011B3C"/>
    <w:rsid w:val="000632BE"/>
    <w:rsid w:val="0007065F"/>
    <w:rsid w:val="001052BA"/>
    <w:rsid w:val="001275BD"/>
    <w:rsid w:val="001358E9"/>
    <w:rsid w:val="00147438"/>
    <w:rsid w:val="00152E7D"/>
    <w:rsid w:val="00160985"/>
    <w:rsid w:val="00176BA1"/>
    <w:rsid w:val="001C41B2"/>
    <w:rsid w:val="001E656F"/>
    <w:rsid w:val="00235575"/>
    <w:rsid w:val="003030AB"/>
    <w:rsid w:val="00346774"/>
    <w:rsid w:val="00347A57"/>
    <w:rsid w:val="00376419"/>
    <w:rsid w:val="00391AE6"/>
    <w:rsid w:val="003A508E"/>
    <w:rsid w:val="003D0C9A"/>
    <w:rsid w:val="004619C3"/>
    <w:rsid w:val="00470885"/>
    <w:rsid w:val="004F2D6B"/>
    <w:rsid w:val="004F5532"/>
    <w:rsid w:val="005203D4"/>
    <w:rsid w:val="0055233D"/>
    <w:rsid w:val="005A64C0"/>
    <w:rsid w:val="00620CBD"/>
    <w:rsid w:val="006431B0"/>
    <w:rsid w:val="006744B5"/>
    <w:rsid w:val="0067640A"/>
    <w:rsid w:val="006C5BEA"/>
    <w:rsid w:val="006D4510"/>
    <w:rsid w:val="006D4B61"/>
    <w:rsid w:val="006E4F59"/>
    <w:rsid w:val="006E4FB7"/>
    <w:rsid w:val="0071757E"/>
    <w:rsid w:val="007757B9"/>
    <w:rsid w:val="007D6C61"/>
    <w:rsid w:val="007F7CFD"/>
    <w:rsid w:val="00801B4F"/>
    <w:rsid w:val="008571D1"/>
    <w:rsid w:val="008633EE"/>
    <w:rsid w:val="00880E14"/>
    <w:rsid w:val="008B107F"/>
    <w:rsid w:val="008C3BAC"/>
    <w:rsid w:val="009953AE"/>
    <w:rsid w:val="009B478C"/>
    <w:rsid w:val="009C34F0"/>
    <w:rsid w:val="009E2A5D"/>
    <w:rsid w:val="00A40A77"/>
    <w:rsid w:val="00AD53C9"/>
    <w:rsid w:val="00AE738E"/>
    <w:rsid w:val="00B04204"/>
    <w:rsid w:val="00B7066E"/>
    <w:rsid w:val="00BC48CC"/>
    <w:rsid w:val="00C0365F"/>
    <w:rsid w:val="00C538FE"/>
    <w:rsid w:val="00CE16DE"/>
    <w:rsid w:val="00CE76BB"/>
    <w:rsid w:val="00D02CC5"/>
    <w:rsid w:val="00D10E60"/>
    <w:rsid w:val="00D56C53"/>
    <w:rsid w:val="00D938F1"/>
    <w:rsid w:val="00D978C9"/>
    <w:rsid w:val="00DC1FC5"/>
    <w:rsid w:val="00DF7985"/>
    <w:rsid w:val="00E0328A"/>
    <w:rsid w:val="00E70DE2"/>
    <w:rsid w:val="00E7165B"/>
    <w:rsid w:val="00E7655E"/>
    <w:rsid w:val="00EC08AC"/>
    <w:rsid w:val="00F035DA"/>
    <w:rsid w:val="00F84D37"/>
    <w:rsid w:val="00FA3EAD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E794"/>
  <w15:chartTrackingRefBased/>
  <w15:docId w15:val="{BAD0FDAA-1C8D-4E61-9884-5875BAFF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14"/>
  </w:style>
  <w:style w:type="paragraph" w:styleId="Overskrift1">
    <w:name w:val="heading 1"/>
    <w:basedOn w:val="Normal"/>
    <w:next w:val="Normal"/>
    <w:link w:val="Overskrift1Tegn"/>
    <w:uiPriority w:val="9"/>
    <w:qFormat/>
    <w:rsid w:val="008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0E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0E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0E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0E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0E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0E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0E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0E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0E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0E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0E1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8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18f004c42101894c292df413d0d925ba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ddc92f456b6b2e8a1c9e8baeb9c6a0c9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290DE7-2947-42E5-B22A-58713BF0B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50C95-E8EC-4391-9BF9-F81D29754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48F10-DD2C-47FB-ABAE-EF1E5CBD64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580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Elbæk Hymøller Ansagerskole</dc:creator>
  <cp:keywords/>
  <dc:description/>
  <cp:lastModifiedBy>Mette Vestergaard</cp:lastModifiedBy>
  <cp:revision>2</cp:revision>
  <cp:lastPrinted>2026-01-28T12:25:00Z</cp:lastPrinted>
  <dcterms:created xsi:type="dcterms:W3CDTF">2026-01-29T09:52:00Z</dcterms:created>
  <dcterms:modified xsi:type="dcterms:W3CDTF">2026-01-29T09:52:00Z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