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horzAnchor="margin" w:tblpY="855"/>
        <w:tblW w:w="0" w:type="auto"/>
        <w:tblLook w:val="04A0" w:firstRow="1" w:lastRow="0" w:firstColumn="1" w:lastColumn="0" w:noHBand="0" w:noVBand="1"/>
      </w:tblPr>
      <w:tblGrid>
        <w:gridCol w:w="7230"/>
      </w:tblGrid>
      <w:tr w:rsidR="0047119A" w:rsidRPr="00865C58" w14:paraId="71EC3932" w14:textId="77777777" w:rsidTr="00A148A9">
        <w:trPr>
          <w:trHeight w:val="69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E5E8" w14:textId="77777777" w:rsidR="0047119A" w:rsidRPr="00865C58" w:rsidRDefault="0047119A" w:rsidP="00A148A9">
            <w:pPr>
              <w:spacing w:after="160" w:line="259" w:lineRule="auto"/>
              <w:rPr>
                <w:b/>
              </w:rPr>
            </w:pPr>
            <w:r w:rsidRPr="00865C58">
              <w:rPr>
                <w:b/>
              </w:rPr>
              <w:t>Møde i Skolebestyrelsen</w:t>
            </w:r>
          </w:p>
          <w:p w14:paraId="5141B259" w14:textId="77777777" w:rsidR="0047119A" w:rsidRPr="00865C58" w:rsidRDefault="0047119A" w:rsidP="00A148A9">
            <w:pPr>
              <w:spacing w:after="160" w:line="259" w:lineRule="auto"/>
              <w:rPr>
                <w:b/>
              </w:rPr>
            </w:pPr>
          </w:p>
          <w:p w14:paraId="6063DB98" w14:textId="0CD9ACB5" w:rsidR="0047119A" w:rsidRPr="00865C58" w:rsidRDefault="0047119A" w:rsidP="00A148A9">
            <w:pPr>
              <w:spacing w:after="160" w:line="259" w:lineRule="auto"/>
              <w:rPr>
                <w:b/>
              </w:rPr>
            </w:pPr>
            <w:r w:rsidRPr="00865C58">
              <w:rPr>
                <w:b/>
              </w:rPr>
              <w:t xml:space="preserve">Onsdag, den </w:t>
            </w:r>
            <w:r>
              <w:rPr>
                <w:b/>
              </w:rPr>
              <w:t>29</w:t>
            </w:r>
            <w:r w:rsidRPr="00865C58">
              <w:rPr>
                <w:b/>
              </w:rPr>
              <w:t xml:space="preserve">. </w:t>
            </w:r>
            <w:r>
              <w:rPr>
                <w:b/>
              </w:rPr>
              <w:t>oktober</w:t>
            </w:r>
            <w:r w:rsidRPr="00865C58">
              <w:rPr>
                <w:b/>
              </w:rPr>
              <w:t xml:space="preserve"> 202</w:t>
            </w:r>
            <w:r>
              <w:rPr>
                <w:b/>
              </w:rPr>
              <w:t>5</w:t>
            </w:r>
            <w:r w:rsidRPr="00865C58">
              <w:rPr>
                <w:b/>
              </w:rPr>
              <w:t xml:space="preserve"> kl. 15.45 - 17.45 </w:t>
            </w:r>
          </w:p>
        </w:tc>
      </w:tr>
      <w:tr w:rsidR="0047119A" w:rsidRPr="00865C58" w14:paraId="5B80D250" w14:textId="77777777" w:rsidTr="00A148A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3159" w14:textId="77777777" w:rsidR="0047119A" w:rsidRPr="00865C58" w:rsidRDefault="0047119A" w:rsidP="00A148A9">
            <w:pPr>
              <w:spacing w:after="160" w:line="259" w:lineRule="auto"/>
            </w:pPr>
            <w:r w:rsidRPr="00865C58">
              <w:t>Referent: Michael Hansen</w:t>
            </w:r>
          </w:p>
        </w:tc>
      </w:tr>
      <w:tr w:rsidR="0047119A" w:rsidRPr="00865C58" w14:paraId="438436F6" w14:textId="77777777" w:rsidTr="00A148A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1CA1" w14:textId="0F67E4A8" w:rsidR="0047119A" w:rsidRPr="00865C58" w:rsidRDefault="0047119A" w:rsidP="00A148A9">
            <w:pPr>
              <w:spacing w:after="160" w:line="259" w:lineRule="auto"/>
            </w:pPr>
            <w:r w:rsidRPr="00865C58">
              <w:t xml:space="preserve">Deltagere: </w:t>
            </w:r>
            <w:r w:rsidRPr="00A675AD">
              <w:t>Jacob</w:t>
            </w:r>
            <w:r>
              <w:t xml:space="preserve"> Guldager</w:t>
            </w:r>
            <w:r w:rsidRPr="00A675AD">
              <w:t xml:space="preserve">, </w:t>
            </w:r>
            <w:r>
              <w:t>Kristina Nilsson, Michelle Nielsen,</w:t>
            </w:r>
            <w:r w:rsidRPr="00865C58">
              <w:t xml:space="preserve"> </w:t>
            </w:r>
            <w:r>
              <w:t xml:space="preserve">Dennis Riber Nielsen, </w:t>
            </w:r>
            <w:r w:rsidRPr="00865C58">
              <w:t xml:space="preserve">Ditte Vestpal, </w:t>
            </w:r>
            <w:r>
              <w:t>Anita Andersen, Anja Nørgaard Pedersen</w:t>
            </w:r>
            <w:r w:rsidRPr="00865C58">
              <w:t>,</w:t>
            </w:r>
            <w:r>
              <w:t xml:space="preserve"> Jonna Laursen,</w:t>
            </w:r>
            <w:r w:rsidRPr="00865C58">
              <w:t xml:space="preserve"> </w:t>
            </w:r>
            <w:r>
              <w:t xml:space="preserve">Michael Jørgensen, </w:t>
            </w:r>
            <w:r w:rsidRPr="00865C58">
              <w:t>Kitty Gamkinn, Michael Hansen og Rikke Elbæk Hymøller</w:t>
            </w:r>
          </w:p>
        </w:tc>
      </w:tr>
      <w:tr w:rsidR="0047119A" w:rsidRPr="00865C58" w14:paraId="46A15C6D" w14:textId="77777777" w:rsidTr="00A148A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598D" w14:textId="005E658A" w:rsidR="0047119A" w:rsidRPr="00865C58" w:rsidRDefault="0047119A" w:rsidP="00A148A9">
            <w:pPr>
              <w:spacing w:after="160" w:line="259" w:lineRule="auto"/>
            </w:pPr>
            <w:r w:rsidRPr="00865C58">
              <w:t xml:space="preserve">Fraværende: </w:t>
            </w:r>
            <w:r w:rsidR="008B55B3">
              <w:t xml:space="preserve"> </w:t>
            </w:r>
            <w:r w:rsidR="008B55B3">
              <w:t xml:space="preserve">Irene Østerby, </w:t>
            </w:r>
            <w:r w:rsidRPr="00865C58">
              <w:t xml:space="preserve">  </w:t>
            </w:r>
            <w:r>
              <w:t xml:space="preserve"> </w:t>
            </w:r>
          </w:p>
        </w:tc>
      </w:tr>
    </w:tbl>
    <w:p w14:paraId="37639225" w14:textId="77777777" w:rsidR="0047119A" w:rsidRPr="000346D1" w:rsidRDefault="0047119A" w:rsidP="0047119A"/>
    <w:p w14:paraId="01EA7966" w14:textId="77777777" w:rsidR="0047119A" w:rsidRPr="000346D1" w:rsidRDefault="0047119A" w:rsidP="0047119A">
      <w:r w:rsidRPr="000346D1">
        <w:rPr>
          <w:noProof/>
        </w:rPr>
        <w:drawing>
          <wp:anchor distT="0" distB="0" distL="114300" distR="114300" simplePos="0" relativeHeight="251659264" behindDoc="1" locked="0" layoutInCell="1" allowOverlap="1" wp14:anchorId="30B93AED" wp14:editId="4D16722F">
            <wp:simplePos x="0" y="0"/>
            <wp:positionH relativeFrom="column">
              <wp:posOffset>4766310</wp:posOffset>
            </wp:positionH>
            <wp:positionV relativeFrom="paragraph">
              <wp:posOffset>6350</wp:posOffset>
            </wp:positionV>
            <wp:extent cx="1562100" cy="1676400"/>
            <wp:effectExtent l="0" t="0" r="0" b="0"/>
            <wp:wrapNone/>
            <wp:docPr id="426147751" name="Billede 2" descr="Et billede, der indeholder clipart, illustration/afbildning,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147751" name="Billede 2" descr="Et billede, der indeholder clipart, illustration/afbildning, design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5807"/>
        <w:gridCol w:w="4394"/>
      </w:tblGrid>
      <w:tr w:rsidR="0047119A" w:rsidRPr="000346D1" w14:paraId="5C480A62" w14:textId="77777777" w:rsidTr="00A148A9">
        <w:trPr>
          <w:trHeight w:val="71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FD5F" w14:textId="77777777" w:rsidR="0047119A" w:rsidRPr="000346D1" w:rsidRDefault="0047119A" w:rsidP="00A148A9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 w:rsidRPr="000346D1">
              <w:rPr>
                <w:b/>
              </w:rPr>
              <w:t xml:space="preserve">Godkendelse af dagsorden (B </w:t>
            </w:r>
            <w:r>
              <w:rPr>
                <w:b/>
              </w:rPr>
              <w:t>–</w:t>
            </w:r>
            <w:r w:rsidRPr="000346D1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Pr="000346D1">
              <w:rPr>
                <w:b/>
              </w:rPr>
              <w:t>5</w:t>
            </w:r>
            <w:r>
              <w:rPr>
                <w:b/>
              </w:rPr>
              <w:t>.45-15:50)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EBA7" w14:textId="7F77CE6F" w:rsidR="0047119A" w:rsidRPr="000346D1" w:rsidRDefault="004342A0" w:rsidP="00A148A9">
            <w:pPr>
              <w:spacing w:after="160" w:line="259" w:lineRule="auto"/>
            </w:pPr>
            <w:r>
              <w:t xml:space="preserve">Godkendt </w:t>
            </w:r>
          </w:p>
        </w:tc>
      </w:tr>
      <w:tr w:rsidR="0047119A" w:rsidRPr="000346D1" w14:paraId="5FBF858C" w14:textId="77777777" w:rsidTr="00A148A9">
        <w:trPr>
          <w:trHeight w:val="73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2B97" w14:textId="77777777" w:rsidR="0047119A" w:rsidRPr="000346D1" w:rsidRDefault="0047119A" w:rsidP="00A148A9">
            <w:pPr>
              <w:spacing w:after="160" w:line="259" w:lineRule="auto"/>
              <w:rPr>
                <w:b/>
              </w:rPr>
            </w:pPr>
          </w:p>
          <w:p w14:paraId="246C2AEE" w14:textId="77777777" w:rsidR="0047119A" w:rsidRPr="000346D1" w:rsidRDefault="0047119A" w:rsidP="00A148A9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 w:rsidRPr="000346D1">
              <w:rPr>
                <w:b/>
              </w:rPr>
              <w:t>Meddelelser (</w:t>
            </w:r>
            <w:r>
              <w:rPr>
                <w:b/>
              </w:rPr>
              <w:t>O – 15:50-16:05</w:t>
            </w:r>
            <w:r w:rsidRPr="000346D1">
              <w:rPr>
                <w:b/>
              </w:rPr>
              <w:t>)</w:t>
            </w:r>
          </w:p>
          <w:p w14:paraId="64B7B597" w14:textId="77777777" w:rsidR="0047119A" w:rsidRPr="000346D1" w:rsidRDefault="0047119A" w:rsidP="00A148A9">
            <w:pPr>
              <w:spacing w:after="160" w:line="259" w:lineRule="auto"/>
              <w:rPr>
                <w:i/>
              </w:rPr>
            </w:pPr>
            <w:r w:rsidRPr="000346D1">
              <w:rPr>
                <w:i/>
              </w:rPr>
              <w:t>- Elevråd</w:t>
            </w:r>
          </w:p>
          <w:p w14:paraId="76BE467B" w14:textId="77777777" w:rsidR="0047119A" w:rsidRPr="000346D1" w:rsidRDefault="0047119A" w:rsidP="00A148A9">
            <w:pPr>
              <w:spacing w:after="160" w:line="259" w:lineRule="auto"/>
              <w:rPr>
                <w:i/>
              </w:rPr>
            </w:pPr>
            <w:r w:rsidRPr="000346D1">
              <w:rPr>
                <w:i/>
              </w:rPr>
              <w:t>- SFO/Juniorklub</w:t>
            </w:r>
          </w:p>
          <w:p w14:paraId="7CA2DAB6" w14:textId="77777777" w:rsidR="0047119A" w:rsidRPr="000346D1" w:rsidRDefault="0047119A" w:rsidP="00A148A9">
            <w:pPr>
              <w:spacing w:after="160" w:line="259" w:lineRule="auto"/>
              <w:rPr>
                <w:i/>
              </w:rPr>
            </w:pPr>
            <w:r w:rsidRPr="000346D1">
              <w:rPr>
                <w:i/>
              </w:rPr>
              <w:t>- Personale</w:t>
            </w:r>
          </w:p>
          <w:p w14:paraId="0EAD660A" w14:textId="77777777" w:rsidR="0047119A" w:rsidRPr="000346D1" w:rsidRDefault="0047119A" w:rsidP="00A148A9">
            <w:pPr>
              <w:spacing w:after="160" w:line="259" w:lineRule="auto"/>
              <w:rPr>
                <w:i/>
              </w:rPr>
            </w:pPr>
            <w:r w:rsidRPr="000346D1">
              <w:rPr>
                <w:i/>
              </w:rPr>
              <w:t>- Skoleleder</w:t>
            </w:r>
          </w:p>
          <w:p w14:paraId="2D305318" w14:textId="77777777" w:rsidR="0047119A" w:rsidRPr="000346D1" w:rsidRDefault="0047119A" w:rsidP="00A148A9">
            <w:pPr>
              <w:spacing w:after="160" w:line="259" w:lineRule="auto"/>
            </w:pPr>
            <w:r w:rsidRPr="000346D1">
              <w:rPr>
                <w:i/>
              </w:rPr>
              <w:t>- Formand</w:t>
            </w:r>
            <w:r w:rsidRPr="000346D1">
              <w:t xml:space="preserve"> </w:t>
            </w:r>
          </w:p>
          <w:p w14:paraId="31F081CF" w14:textId="77777777" w:rsidR="0047119A" w:rsidRPr="000346D1" w:rsidRDefault="0047119A" w:rsidP="00A148A9">
            <w:pPr>
              <w:spacing w:after="160" w:line="259" w:lineRule="auto"/>
            </w:pPr>
            <w:r w:rsidRPr="000346D1"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9D9D" w14:textId="77777777" w:rsidR="0047119A" w:rsidRDefault="0047119A" w:rsidP="00A148A9">
            <w:r w:rsidRPr="000346D1">
              <w:t xml:space="preserve"> </w:t>
            </w:r>
          </w:p>
          <w:p w14:paraId="7C9B91CF" w14:textId="109A2A33" w:rsidR="0047119A" w:rsidRDefault="00D05813" w:rsidP="00680FBE">
            <w:r>
              <w:t xml:space="preserve">Elevråd: </w:t>
            </w:r>
          </w:p>
          <w:p w14:paraId="58F37AFC" w14:textId="4C61DBF3" w:rsidR="00680FBE" w:rsidRDefault="00CB707E" w:rsidP="00680FBE">
            <w:pPr>
              <w:pStyle w:val="Listeafsnit"/>
              <w:numPr>
                <w:ilvl w:val="0"/>
                <w:numId w:val="4"/>
              </w:numPr>
            </w:pPr>
            <w:r>
              <w:t xml:space="preserve">Elevrådet er kommet godt i gang, og har afholdt 3 møder. </w:t>
            </w:r>
          </w:p>
          <w:p w14:paraId="6BE0118C" w14:textId="35A1FEF7" w:rsidR="00CB707E" w:rsidRDefault="009B16E5" w:rsidP="00680FBE">
            <w:pPr>
              <w:pStyle w:val="Listeafsnit"/>
              <w:numPr>
                <w:ilvl w:val="0"/>
                <w:numId w:val="4"/>
              </w:numPr>
            </w:pPr>
            <w:r>
              <w:t xml:space="preserve">Formand er Jacob Guldager, Næstformand er Kristina Nilsson. </w:t>
            </w:r>
          </w:p>
          <w:p w14:paraId="1599F9B2" w14:textId="34C7CBB1" w:rsidR="009B16E5" w:rsidRDefault="009B16E5" w:rsidP="00680FBE">
            <w:pPr>
              <w:pStyle w:val="Listeafsnit"/>
              <w:numPr>
                <w:ilvl w:val="0"/>
                <w:numId w:val="4"/>
              </w:numPr>
            </w:pPr>
            <w:r>
              <w:t xml:space="preserve">Alle er gået i gang med forskellige opgaver, der arbejdes med i mindre grupper. </w:t>
            </w:r>
          </w:p>
          <w:p w14:paraId="3723FC56" w14:textId="598E9BEE" w:rsidR="009B16E5" w:rsidRDefault="009B16E5" w:rsidP="009B16E5">
            <w:r>
              <w:t xml:space="preserve">SFO: </w:t>
            </w:r>
          </w:p>
          <w:p w14:paraId="7201113D" w14:textId="30A079BA" w:rsidR="009B16E5" w:rsidRDefault="007A6134" w:rsidP="00AC6ABA">
            <w:pPr>
              <w:pStyle w:val="Listeafsnit"/>
              <w:numPr>
                <w:ilvl w:val="0"/>
                <w:numId w:val="4"/>
              </w:numPr>
            </w:pPr>
            <w:r>
              <w:t>Der er g</w:t>
            </w:r>
            <w:r w:rsidR="00AC6ABA">
              <w:t xml:space="preserve">odt gang </w:t>
            </w:r>
            <w:r w:rsidR="009E5449">
              <w:t xml:space="preserve">i aktiviteterne. </w:t>
            </w:r>
          </w:p>
          <w:p w14:paraId="49802428" w14:textId="792774E7" w:rsidR="001C44DF" w:rsidRDefault="00AF09C0" w:rsidP="00AC6ABA">
            <w:pPr>
              <w:pStyle w:val="Listeafsnit"/>
              <w:numPr>
                <w:ilvl w:val="0"/>
                <w:numId w:val="4"/>
              </w:numPr>
            </w:pPr>
            <w:r>
              <w:t xml:space="preserve">Der er </w:t>
            </w:r>
            <w:r w:rsidR="00441D0F">
              <w:t xml:space="preserve">40 tilmeldte, og ca. 33 børn i SFO dagligt. </w:t>
            </w:r>
          </w:p>
          <w:p w14:paraId="5956123F" w14:textId="0BA93E99" w:rsidR="00441D0F" w:rsidRDefault="00441D0F" w:rsidP="00AC6ABA">
            <w:pPr>
              <w:pStyle w:val="Listeafsnit"/>
              <w:numPr>
                <w:ilvl w:val="0"/>
                <w:numId w:val="4"/>
              </w:numPr>
            </w:pPr>
            <w:r>
              <w:t xml:space="preserve">Snart går de i gang med julegaveværksted, og der er tale om et </w:t>
            </w:r>
            <w:r w:rsidR="00D14E57">
              <w:t xml:space="preserve">samarbejde med </w:t>
            </w:r>
            <w:r w:rsidR="00483853">
              <w:t>Ansager Skoles venner</w:t>
            </w:r>
            <w:r w:rsidR="009C708F">
              <w:t xml:space="preserve"> om at lave </w:t>
            </w:r>
            <w:r w:rsidR="001531EA">
              <w:t xml:space="preserve">ting til en bod på julemarkedet. </w:t>
            </w:r>
          </w:p>
          <w:p w14:paraId="03BD5FDF" w14:textId="77777777" w:rsidR="006C1DF5" w:rsidRDefault="006C1DF5" w:rsidP="009B16E5"/>
          <w:p w14:paraId="72D68DB3" w14:textId="584BFF8F" w:rsidR="006C1DF5" w:rsidRDefault="006C1DF5" w:rsidP="009B16E5">
            <w:r>
              <w:t xml:space="preserve">Juniorklub: </w:t>
            </w:r>
          </w:p>
          <w:p w14:paraId="3D05D9D5" w14:textId="6B16100B" w:rsidR="006C1DF5" w:rsidRDefault="007F0348" w:rsidP="00AF09C0">
            <w:pPr>
              <w:pStyle w:val="Listeafsnit"/>
              <w:numPr>
                <w:ilvl w:val="0"/>
                <w:numId w:val="4"/>
              </w:numPr>
            </w:pPr>
            <w:r>
              <w:t xml:space="preserve">Nanna og Casper er kommet i gang som nyt makkerpar i Juniorklubben. </w:t>
            </w:r>
          </w:p>
          <w:p w14:paraId="691680E4" w14:textId="099FEDCA" w:rsidR="007F0348" w:rsidRDefault="007F0348" w:rsidP="00AF09C0">
            <w:pPr>
              <w:pStyle w:val="Listeafsnit"/>
              <w:numPr>
                <w:ilvl w:val="0"/>
                <w:numId w:val="4"/>
              </w:numPr>
            </w:pPr>
            <w:r>
              <w:t xml:space="preserve">Der er stor tilslutning, 41 af 45 børn er meldt ind, og der er ca. 30 besøgende dagligt. </w:t>
            </w:r>
          </w:p>
          <w:p w14:paraId="5145F283" w14:textId="29BCDB04" w:rsidR="007F0348" w:rsidRDefault="0022463E" w:rsidP="00AF09C0">
            <w:pPr>
              <w:pStyle w:val="Listeafsnit"/>
              <w:numPr>
                <w:ilvl w:val="0"/>
                <w:numId w:val="4"/>
              </w:numPr>
            </w:pPr>
            <w:r>
              <w:t xml:space="preserve">Der er gang i planlægning af LAN-party for medlemmerne </w:t>
            </w:r>
            <w:r w:rsidR="006B6E95">
              <w:t xml:space="preserve">som afholdes om et års tid. </w:t>
            </w:r>
          </w:p>
          <w:p w14:paraId="02C7EE2B" w14:textId="0B668D47" w:rsidR="006B6E95" w:rsidRDefault="006B6E95" w:rsidP="00AF09C0">
            <w:pPr>
              <w:pStyle w:val="Listeafsnit"/>
              <w:numPr>
                <w:ilvl w:val="0"/>
                <w:numId w:val="4"/>
              </w:numPr>
            </w:pPr>
            <w:r>
              <w:t xml:space="preserve">Juniorklubben er også i </w:t>
            </w:r>
            <w:r w:rsidR="00933C8E">
              <w:t xml:space="preserve">dialog med Ansager Skoles venner omkring et </w:t>
            </w:r>
            <w:r w:rsidR="00933C8E">
              <w:lastRenderedPageBreak/>
              <w:t xml:space="preserve">samarbejde om en bod til julemarkedet. </w:t>
            </w:r>
          </w:p>
          <w:p w14:paraId="2EAE33D9" w14:textId="77777777" w:rsidR="0003097B" w:rsidRDefault="0003097B" w:rsidP="00A148A9">
            <w:pPr>
              <w:spacing w:after="160" w:line="259" w:lineRule="auto"/>
            </w:pPr>
          </w:p>
          <w:p w14:paraId="0F627BC8" w14:textId="3007DD85" w:rsidR="00C76700" w:rsidRDefault="00C76700" w:rsidP="00A148A9">
            <w:pPr>
              <w:spacing w:after="160" w:line="259" w:lineRule="auto"/>
            </w:pPr>
            <w:r>
              <w:t xml:space="preserve">Personale: </w:t>
            </w:r>
          </w:p>
          <w:p w14:paraId="3BB8F4ED" w14:textId="4C0E7086" w:rsidR="00C76700" w:rsidRDefault="00AC6ABA" w:rsidP="00C76700">
            <w:pPr>
              <w:pStyle w:val="Listeafsnit"/>
              <w:numPr>
                <w:ilvl w:val="0"/>
                <w:numId w:val="4"/>
              </w:numPr>
            </w:pPr>
            <w:r>
              <w:t>Skolen havde en god emneuge op til efterårsferien</w:t>
            </w:r>
            <w:r w:rsidR="00B8421B">
              <w:t xml:space="preserve">, hvor det handlede om at </w:t>
            </w:r>
            <w:r w:rsidR="00052BFC">
              <w:t>gøre skolen pænere.</w:t>
            </w:r>
            <w:r w:rsidR="008B7468">
              <w:t xml:space="preserve"> Det sluttede med fernisering</w:t>
            </w:r>
            <w:r w:rsidR="009E5449">
              <w:t xml:space="preserve"> på skolen om torsdagen</w:t>
            </w:r>
            <w:r w:rsidR="008B7468">
              <w:t>, med rigtig god stemning</w:t>
            </w:r>
            <w:r w:rsidR="009E5449">
              <w:t xml:space="preserve"> og god respons. </w:t>
            </w:r>
          </w:p>
          <w:p w14:paraId="0F70A3BC" w14:textId="49A781CB" w:rsidR="00AC6ABA" w:rsidRDefault="00052BFC" w:rsidP="00C76700">
            <w:pPr>
              <w:pStyle w:val="Listeafsnit"/>
              <w:numPr>
                <w:ilvl w:val="0"/>
                <w:numId w:val="4"/>
              </w:numPr>
            </w:pPr>
            <w:r>
              <w:t>Erasmus samarbejdet er ved at være på plads. 7</w:t>
            </w:r>
            <w:r w:rsidR="008B7468">
              <w:t>.</w:t>
            </w:r>
            <w:r>
              <w:t>/8</w:t>
            </w:r>
            <w:r w:rsidR="008B7468">
              <w:t>.</w:t>
            </w:r>
            <w:r>
              <w:t xml:space="preserve"> skal </w:t>
            </w:r>
            <w:r w:rsidR="008B7468">
              <w:t xml:space="preserve">forhåbentlig </w:t>
            </w:r>
            <w:r>
              <w:t xml:space="preserve">til Barcelona, og 9. klasse skal </w:t>
            </w:r>
            <w:r w:rsidR="008B7468">
              <w:t>til Rom</w:t>
            </w:r>
            <w:r w:rsidR="001C44DF">
              <w:t xml:space="preserve">. </w:t>
            </w:r>
          </w:p>
          <w:p w14:paraId="2589D2C4" w14:textId="77777777" w:rsidR="001C44DF" w:rsidRDefault="001C44DF" w:rsidP="001C44DF"/>
          <w:p w14:paraId="0773173C" w14:textId="70F10D8C" w:rsidR="001C44DF" w:rsidRDefault="001C44DF" w:rsidP="001C44DF">
            <w:r>
              <w:t xml:space="preserve">Skoleleder: </w:t>
            </w:r>
          </w:p>
          <w:p w14:paraId="578B86BC" w14:textId="26ED13D3" w:rsidR="001C44DF" w:rsidRDefault="001C44DF" w:rsidP="001C44DF">
            <w:pPr>
              <w:pStyle w:val="Listeafsnit"/>
              <w:numPr>
                <w:ilvl w:val="0"/>
                <w:numId w:val="4"/>
              </w:numPr>
            </w:pPr>
            <w:r>
              <w:t xml:space="preserve">Louise er </w:t>
            </w:r>
            <w:r w:rsidR="00924ABE">
              <w:t xml:space="preserve">gravid og skal på barsel. </w:t>
            </w:r>
          </w:p>
          <w:p w14:paraId="556AF72A" w14:textId="05E679F8" w:rsidR="00924ABE" w:rsidRDefault="00924ABE" w:rsidP="001C44DF">
            <w:pPr>
              <w:pStyle w:val="Listeafsnit"/>
              <w:numPr>
                <w:ilvl w:val="0"/>
                <w:numId w:val="4"/>
              </w:numPr>
            </w:pPr>
            <w:r>
              <w:t xml:space="preserve">Minna er vendt tilbage fra barsel, og det varer ikke længe inden vi får flere tilbage. </w:t>
            </w:r>
          </w:p>
          <w:p w14:paraId="73A87916" w14:textId="77C3D222" w:rsidR="00924ABE" w:rsidRDefault="00924ABE" w:rsidP="001C44DF">
            <w:pPr>
              <w:pStyle w:val="Listeafsnit"/>
              <w:numPr>
                <w:ilvl w:val="0"/>
                <w:numId w:val="4"/>
              </w:numPr>
            </w:pPr>
            <w:r>
              <w:t xml:space="preserve">Erasmus: </w:t>
            </w:r>
            <w:r w:rsidR="00711772">
              <w:t>i år h</w:t>
            </w:r>
            <w:r w:rsidR="007675EC">
              <w:t>ar</w:t>
            </w:r>
            <w:r w:rsidR="00711772">
              <w:t xml:space="preserve"> vi budgetteret med at sende to klasser afsted på Erasmusrejse</w:t>
            </w:r>
            <w:r w:rsidR="007675EC">
              <w:t xml:space="preserve">, selvom vi kun fik til en klasse. Det har dog ændret sig </w:t>
            </w:r>
            <w:r w:rsidR="000D397A">
              <w:t xml:space="preserve">siden sidste møde, hvor der er kommet ekstra midler fra Erasmus, så der nu er til begge klasser, der gerne </w:t>
            </w:r>
            <w:r w:rsidR="00AF09C0">
              <w:t xml:space="preserve">vil afsted. </w:t>
            </w:r>
          </w:p>
          <w:p w14:paraId="67A1A3AE" w14:textId="3F3CD142" w:rsidR="00AF09C0" w:rsidRDefault="00D14E57" w:rsidP="001C44DF">
            <w:pPr>
              <w:pStyle w:val="Listeafsnit"/>
              <w:numPr>
                <w:ilvl w:val="0"/>
                <w:numId w:val="4"/>
              </w:numPr>
            </w:pPr>
            <w:r>
              <w:t xml:space="preserve">Elevtilgangen fortsætter, idet der er kommet </w:t>
            </w:r>
            <w:r w:rsidR="00483853">
              <w:t xml:space="preserve">3 elever til siden sidste møde. </w:t>
            </w:r>
          </w:p>
          <w:p w14:paraId="04C59C4E" w14:textId="17A17670" w:rsidR="00A32AC8" w:rsidRDefault="001531EA" w:rsidP="001C44DF">
            <w:pPr>
              <w:pStyle w:val="Listeafsnit"/>
              <w:numPr>
                <w:ilvl w:val="0"/>
                <w:numId w:val="4"/>
              </w:numPr>
            </w:pPr>
            <w:r>
              <w:t xml:space="preserve">Vi har fået en henvendelse fra </w:t>
            </w:r>
            <w:r w:rsidR="00D47F1C">
              <w:t xml:space="preserve">et hold forældre, der ikke længere har børn på Ansager Skole. De </w:t>
            </w:r>
            <w:r w:rsidR="005427FF">
              <w:t xml:space="preserve">har oplevet skoleskift, og har en masse ros til Ansager Skole. Brevet er læst op for skolebestyrelsen. </w:t>
            </w:r>
          </w:p>
          <w:p w14:paraId="7735A31D" w14:textId="5FE9FD7B" w:rsidR="0047119A" w:rsidRPr="00CE1FAB" w:rsidRDefault="0047119A" w:rsidP="00A148A9">
            <w:pPr>
              <w:spacing w:after="160" w:line="259" w:lineRule="auto"/>
            </w:pPr>
            <w:r>
              <w:t xml:space="preserve"> </w:t>
            </w:r>
          </w:p>
        </w:tc>
      </w:tr>
      <w:tr w:rsidR="0047119A" w:rsidRPr="000346D1" w14:paraId="6A879904" w14:textId="77777777" w:rsidTr="00A148A9">
        <w:trPr>
          <w:trHeight w:val="73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28FF" w14:textId="77777777" w:rsidR="0047119A" w:rsidRDefault="0047119A" w:rsidP="00A148A9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lastRenderedPageBreak/>
              <w:t>Billeder af bestyrelsen (B – 16:05-16:25)</w:t>
            </w:r>
          </w:p>
          <w:p w14:paraId="49F89002" w14:textId="77777777" w:rsidR="0047119A" w:rsidRPr="000346D1" w:rsidRDefault="0047119A" w:rsidP="00A148A9">
            <w:pPr>
              <w:spacing w:after="160" w:line="259" w:lineRule="auto"/>
              <w:ind w:left="1080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809B" w14:textId="0A0443CB" w:rsidR="0047119A" w:rsidRPr="000346D1" w:rsidRDefault="0047119A" w:rsidP="00A148A9">
            <w:pPr>
              <w:spacing w:after="160" w:line="259" w:lineRule="auto"/>
            </w:pPr>
            <w:r>
              <w:t xml:space="preserve"> </w:t>
            </w:r>
            <w:r w:rsidR="003A73F0">
              <w:t>Der er ta</w:t>
            </w:r>
            <w:r w:rsidR="00560520">
              <w:t>g</w:t>
            </w:r>
            <w:r w:rsidR="003A73F0">
              <w:t xml:space="preserve">et billeder af alle tilstedeværende medlemmer til plakat </w:t>
            </w:r>
            <w:r w:rsidR="00560520">
              <w:t xml:space="preserve">i aulaen og eventuelt hjemmesiden. </w:t>
            </w:r>
          </w:p>
        </w:tc>
      </w:tr>
      <w:tr w:rsidR="0047119A" w:rsidRPr="000346D1" w14:paraId="1C2E48E3" w14:textId="77777777" w:rsidTr="00A148A9">
        <w:trPr>
          <w:trHeight w:val="73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1F11" w14:textId="77777777" w:rsidR="0047119A" w:rsidRDefault="0047119A" w:rsidP="00A148A9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t>Principarbejde i bestyrelsen (B – 16:25-16:50)</w:t>
            </w:r>
          </w:p>
          <w:p w14:paraId="58E2CF9A" w14:textId="77777777" w:rsidR="0047119A" w:rsidRPr="00E81695" w:rsidRDefault="0047119A" w:rsidP="00A148A9">
            <w:pPr>
              <w:pStyle w:val="Listeafsnit"/>
              <w:numPr>
                <w:ilvl w:val="0"/>
                <w:numId w:val="2"/>
              </w:numPr>
              <w:rPr>
                <w:b/>
              </w:rPr>
            </w:pPr>
            <w:r w:rsidRPr="00E81695">
              <w:rPr>
                <w:bCs/>
              </w:rPr>
              <w:t>Proces drøftelse – hvordan ønsker vi at arbejde med vores principper?</w:t>
            </w:r>
          </w:p>
          <w:p w14:paraId="10432DAD" w14:textId="77777777" w:rsidR="0047119A" w:rsidRPr="00675BAC" w:rsidRDefault="0047119A" w:rsidP="00A148A9">
            <w:pPr>
              <w:pStyle w:val="Listeafsnit"/>
              <w:rPr>
                <w:b/>
              </w:rPr>
            </w:pPr>
          </w:p>
          <w:p w14:paraId="7C3BFA72" w14:textId="77777777" w:rsidR="0047119A" w:rsidRPr="007432F9" w:rsidRDefault="0047119A" w:rsidP="00A148A9">
            <w:pPr>
              <w:pStyle w:val="Listeafsnit"/>
              <w:numPr>
                <w:ilvl w:val="0"/>
                <w:numId w:val="2"/>
              </w:numPr>
              <w:rPr>
                <w:bCs/>
              </w:rPr>
            </w:pPr>
            <w:r w:rsidRPr="007432F9">
              <w:rPr>
                <w:bCs/>
              </w:rPr>
              <w:t>Drøftelse af den vedlagte rækkefølge for vores</w:t>
            </w:r>
            <w:r>
              <w:rPr>
                <w:bCs/>
              </w:rPr>
              <w:t xml:space="preserve"> nuværende</w:t>
            </w:r>
            <w:r w:rsidRPr="007432F9">
              <w:rPr>
                <w:bCs/>
              </w:rPr>
              <w:t xml:space="preserve"> principper</w:t>
            </w:r>
          </w:p>
          <w:p w14:paraId="2403D4E3" w14:textId="77777777" w:rsidR="0047119A" w:rsidRDefault="0047119A" w:rsidP="00A148A9">
            <w:pPr>
              <w:rPr>
                <w:b/>
              </w:rPr>
            </w:pPr>
          </w:p>
          <w:p w14:paraId="420ACA7A" w14:textId="77777777" w:rsidR="0047119A" w:rsidRPr="0056738E" w:rsidRDefault="0047119A" w:rsidP="00A148A9">
            <w:pPr>
              <w:rPr>
                <w:bCs/>
                <w:i/>
                <w:iCs/>
              </w:rPr>
            </w:pPr>
            <w:r w:rsidRPr="0056738E">
              <w:rPr>
                <w:bCs/>
                <w:i/>
                <w:iCs/>
              </w:rPr>
              <w:t>Bilag vedlagt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5C1D" w14:textId="55ADC659" w:rsidR="0033746F" w:rsidRDefault="00EE472F" w:rsidP="00A148A9">
            <w:pPr>
              <w:spacing w:after="160" w:line="259" w:lineRule="auto"/>
            </w:pPr>
            <w:r>
              <w:lastRenderedPageBreak/>
              <w:t>De principper</w:t>
            </w:r>
            <w:r w:rsidR="00454128">
              <w:t xml:space="preserve">, </w:t>
            </w:r>
            <w:r w:rsidR="002C2079">
              <w:t>hvor</w:t>
            </w:r>
            <w:r w:rsidR="00E16D1D">
              <w:t xml:space="preserve"> det</w:t>
            </w:r>
            <w:r w:rsidR="00454128">
              <w:t xml:space="preserve"> er længst tid siden </w:t>
            </w:r>
            <w:r w:rsidR="00E16D1D">
              <w:t xml:space="preserve">de </w:t>
            </w:r>
            <w:r w:rsidR="00454128">
              <w:t>er blevet revideret, kommer i første række</w:t>
            </w:r>
            <w:r w:rsidR="002256B5">
              <w:t xml:space="preserve"> i den kommende proces. Desuden </w:t>
            </w:r>
            <w:r w:rsidR="007A37FB">
              <w:t xml:space="preserve">genbesøges princip nr. 7 i samme ombæring. </w:t>
            </w:r>
          </w:p>
          <w:p w14:paraId="3D74DCC1" w14:textId="77777777" w:rsidR="0047119A" w:rsidRDefault="0033746F" w:rsidP="00A148A9">
            <w:pPr>
              <w:spacing w:after="160" w:line="259" w:lineRule="auto"/>
            </w:pPr>
            <w:r>
              <w:lastRenderedPageBreak/>
              <w:t xml:space="preserve">Det er skolebestyrelsens beslutning, at skoleleder beslutter den endelige rækkefølge </w:t>
            </w:r>
            <w:r w:rsidR="009332D4">
              <w:t xml:space="preserve">for revidering af de næste principper. </w:t>
            </w:r>
            <w:r w:rsidR="002256B5">
              <w:t xml:space="preserve"> </w:t>
            </w:r>
          </w:p>
          <w:p w14:paraId="33068522" w14:textId="717FFA2F" w:rsidR="0060178E" w:rsidRPr="000346D1" w:rsidRDefault="0060178E" w:rsidP="00A148A9">
            <w:pPr>
              <w:spacing w:after="160" w:line="259" w:lineRule="auto"/>
            </w:pPr>
            <w:r>
              <w:t xml:space="preserve">Proces: Skoleleder </w:t>
            </w:r>
            <w:r w:rsidR="0006285E">
              <w:t xml:space="preserve">sender nuværende principper, samt </w:t>
            </w:r>
            <w:r w:rsidR="00BC1800">
              <w:t xml:space="preserve">forslag til revidering, ud til skolebestyrelsen sammen med dagsorden til det pågældende </w:t>
            </w:r>
            <w:r w:rsidR="00DB474B">
              <w:t xml:space="preserve">bestyrelsesmøde. </w:t>
            </w:r>
          </w:p>
        </w:tc>
      </w:tr>
      <w:tr w:rsidR="0047119A" w:rsidRPr="000346D1" w14:paraId="2F9DA2F8" w14:textId="77777777" w:rsidTr="00A148A9">
        <w:trPr>
          <w:trHeight w:val="73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F6A5" w14:textId="77777777" w:rsidR="0047119A" w:rsidRDefault="0047119A" w:rsidP="00A148A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Orientering omkring Kombibibliotek (O – 16:50-17:00)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9417" w14:textId="77777777" w:rsidR="0047119A" w:rsidRDefault="00C625E7" w:rsidP="00A148A9">
            <w:r>
              <w:t xml:space="preserve">Der har været afholdt to møder </w:t>
            </w:r>
            <w:r w:rsidR="00B15A94">
              <w:t xml:space="preserve">angående arbejdet om etablering af et kombibibliotek </w:t>
            </w:r>
            <w:r w:rsidR="00385200">
              <w:t xml:space="preserve">i Ansager. Rikke og Dennis har deltaget, og fortæller om status på projektet. </w:t>
            </w:r>
          </w:p>
          <w:p w14:paraId="7138EB09" w14:textId="118DC2BF" w:rsidR="0084692E" w:rsidRPr="000346D1" w:rsidRDefault="0084692E" w:rsidP="00A148A9"/>
        </w:tc>
      </w:tr>
      <w:tr w:rsidR="0047119A" w:rsidRPr="000346D1" w14:paraId="2A9F2595" w14:textId="77777777" w:rsidTr="00A148A9">
        <w:trPr>
          <w:trHeight w:val="73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0243" w14:textId="77777777" w:rsidR="0047119A" w:rsidRPr="000346D1" w:rsidRDefault="0047119A" w:rsidP="00A148A9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Forældrevalgte bestyrelsesmedlemmers rolle (D – 17:00-17:20)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3149" w14:textId="77777777" w:rsidR="0091539E" w:rsidRDefault="007473DD" w:rsidP="00A148A9">
            <w:pPr>
              <w:spacing w:after="160" w:line="259" w:lineRule="auto"/>
            </w:pPr>
            <w:r>
              <w:t>Det har kort været drøftet, hv</w:t>
            </w:r>
            <w:r w:rsidR="00CB1FFC">
              <w:t>ilke</w:t>
            </w:r>
            <w:r>
              <w:t>n</w:t>
            </w:r>
            <w:r w:rsidR="00CB1FFC">
              <w:t xml:space="preserve"> rolle</w:t>
            </w:r>
            <w:r>
              <w:t xml:space="preserve"> man som forældrevalgt skolebestyrelsesmedlem</w:t>
            </w:r>
            <w:r w:rsidR="00CB1FFC">
              <w:t xml:space="preserve"> har, samt hvordan man kan forholde sig, når der </w:t>
            </w:r>
            <w:r w:rsidR="0091539E">
              <w:t xml:space="preserve">kommer henvendelser. </w:t>
            </w:r>
          </w:p>
          <w:p w14:paraId="23B6F98C" w14:textId="5B3DDDF4" w:rsidR="0047119A" w:rsidRDefault="0091539E" w:rsidP="00A148A9">
            <w:pPr>
              <w:spacing w:after="160" w:line="259" w:lineRule="auto"/>
            </w:pPr>
            <w:r>
              <w:t xml:space="preserve">Det er besluttet, at punktet tages op igen på næste skolebestyrelsesmøde. </w:t>
            </w:r>
            <w:r w:rsidR="007473DD">
              <w:t xml:space="preserve"> </w:t>
            </w:r>
          </w:p>
          <w:p w14:paraId="018D73C6" w14:textId="77777777" w:rsidR="00984856" w:rsidRPr="000346D1" w:rsidRDefault="00984856" w:rsidP="00A148A9">
            <w:pPr>
              <w:spacing w:after="160" w:line="259" w:lineRule="auto"/>
            </w:pPr>
          </w:p>
        </w:tc>
      </w:tr>
      <w:tr w:rsidR="0047119A" w:rsidRPr="000346D1" w14:paraId="18293CBD" w14:textId="77777777" w:rsidTr="00A148A9">
        <w:trPr>
          <w:trHeight w:val="821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96E1" w14:textId="77777777" w:rsidR="0047119A" w:rsidRPr="000346D1" w:rsidRDefault="0047119A" w:rsidP="00A148A9">
            <w:pPr>
              <w:spacing w:after="160" w:line="259" w:lineRule="auto"/>
              <w:rPr>
                <w:b/>
              </w:rPr>
            </w:pPr>
          </w:p>
          <w:p w14:paraId="3EB5FB3C" w14:textId="77777777" w:rsidR="0047119A" w:rsidRPr="000346D1" w:rsidRDefault="0047119A" w:rsidP="00A148A9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 w:rsidRPr="000346D1">
              <w:rPr>
                <w:b/>
              </w:rPr>
              <w:t>Budget (</w:t>
            </w:r>
            <w:r>
              <w:rPr>
                <w:b/>
              </w:rPr>
              <w:t>O</w:t>
            </w:r>
            <w:r w:rsidRPr="000346D1">
              <w:rPr>
                <w:b/>
              </w:rPr>
              <w:t xml:space="preserve"> – </w:t>
            </w:r>
            <w:r>
              <w:rPr>
                <w:b/>
              </w:rPr>
              <w:t>17:20-17:35</w:t>
            </w:r>
            <w:r w:rsidRPr="000346D1">
              <w:rPr>
                <w:b/>
              </w:rPr>
              <w:t>)</w:t>
            </w:r>
          </w:p>
          <w:p w14:paraId="66740583" w14:textId="77777777" w:rsidR="0047119A" w:rsidRPr="000346D1" w:rsidRDefault="0047119A" w:rsidP="00A148A9">
            <w:pPr>
              <w:spacing w:after="160" w:line="259" w:lineRule="auto"/>
              <w:rPr>
                <w:b/>
              </w:rPr>
            </w:pPr>
          </w:p>
          <w:p w14:paraId="0C044ED4" w14:textId="77777777" w:rsidR="0047119A" w:rsidRPr="000346D1" w:rsidRDefault="0047119A" w:rsidP="00A148A9">
            <w:pPr>
              <w:spacing w:after="160" w:line="259" w:lineRule="auto"/>
              <w:rPr>
                <w:bCs/>
                <w:i/>
                <w:iCs/>
              </w:rPr>
            </w:pPr>
            <w:r w:rsidRPr="000346D1">
              <w:rPr>
                <w:bCs/>
                <w:i/>
                <w:iCs/>
              </w:rPr>
              <w:t xml:space="preserve">Status på budget </w:t>
            </w:r>
            <w:r>
              <w:rPr>
                <w:bCs/>
                <w:i/>
                <w:iCs/>
              </w:rPr>
              <w:t>september</w:t>
            </w:r>
            <w:r w:rsidRPr="000346D1">
              <w:rPr>
                <w:bCs/>
                <w:i/>
                <w:iCs/>
              </w:rPr>
              <w:t xml:space="preserve"> 2025 </w:t>
            </w:r>
            <w:r>
              <w:rPr>
                <w:bCs/>
                <w:i/>
                <w:iCs/>
              </w:rPr>
              <w:t xml:space="preserve"> </w:t>
            </w:r>
          </w:p>
          <w:p w14:paraId="1C50E57F" w14:textId="77777777" w:rsidR="0047119A" w:rsidRPr="000346D1" w:rsidRDefault="0047119A" w:rsidP="00A148A9">
            <w:pPr>
              <w:spacing w:after="160" w:line="259" w:lineRule="auto"/>
              <w:rPr>
                <w:bCs/>
                <w:i/>
                <w:iCs/>
                <w:color w:val="FF0000"/>
              </w:rPr>
            </w:pPr>
          </w:p>
          <w:tbl>
            <w:tblPr>
              <w:tblStyle w:val="Tabel-Gitter"/>
              <w:tblW w:w="0" w:type="auto"/>
              <w:tblInd w:w="1447" w:type="dxa"/>
              <w:tblLook w:val="04A0" w:firstRow="1" w:lastRow="0" w:firstColumn="1" w:lastColumn="0" w:noHBand="0" w:noVBand="1"/>
            </w:tblPr>
            <w:tblGrid>
              <w:gridCol w:w="998"/>
              <w:gridCol w:w="1134"/>
            </w:tblGrid>
            <w:tr w:rsidR="0047119A" w:rsidRPr="000346D1" w14:paraId="1371E250" w14:textId="77777777" w:rsidTr="00A148A9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8101BD" w14:textId="77777777" w:rsidR="0047119A" w:rsidRPr="000346D1" w:rsidRDefault="0047119A" w:rsidP="00A148A9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Klasse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2CB03C" w14:textId="77777777" w:rsidR="0047119A" w:rsidRPr="000346D1" w:rsidRDefault="0047119A" w:rsidP="00A148A9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Elever</w:t>
                  </w:r>
                </w:p>
              </w:tc>
            </w:tr>
            <w:tr w:rsidR="0047119A" w:rsidRPr="000346D1" w14:paraId="4F1C6BDC" w14:textId="77777777" w:rsidTr="00A148A9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03DBED" w14:textId="77777777" w:rsidR="0047119A" w:rsidRPr="000346D1" w:rsidRDefault="0047119A" w:rsidP="00A148A9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0.A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18C3CE" w14:textId="00E79B8B" w:rsidR="0047119A" w:rsidRPr="000346D1" w:rsidRDefault="0047119A" w:rsidP="00A148A9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1</w:t>
                  </w:r>
                  <w:r w:rsidR="006B20E8">
                    <w:rPr>
                      <w:color w:val="FF0000"/>
                      <w:lang w:val="en-US"/>
                    </w:rPr>
                    <w:t>3 + 2</w:t>
                  </w:r>
                </w:p>
              </w:tc>
            </w:tr>
            <w:tr w:rsidR="0047119A" w:rsidRPr="000346D1" w14:paraId="1114710F" w14:textId="77777777" w:rsidTr="00A148A9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62AF57" w14:textId="77777777" w:rsidR="0047119A" w:rsidRPr="000346D1" w:rsidRDefault="0047119A" w:rsidP="00A148A9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1.A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ED5CF8" w14:textId="77777777" w:rsidR="0047119A" w:rsidRPr="000346D1" w:rsidRDefault="0047119A" w:rsidP="00A148A9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1</w:t>
                  </w:r>
                  <w:r>
                    <w:rPr>
                      <w:color w:val="FF0000"/>
                      <w:lang w:val="en-US"/>
                    </w:rPr>
                    <w:t>4</w:t>
                  </w:r>
                </w:p>
              </w:tc>
            </w:tr>
            <w:tr w:rsidR="0047119A" w:rsidRPr="000346D1" w14:paraId="4A7BD64F" w14:textId="77777777" w:rsidTr="00A148A9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42138E" w14:textId="77777777" w:rsidR="0047119A" w:rsidRPr="000346D1" w:rsidRDefault="0047119A" w:rsidP="00A148A9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2.A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F516E2" w14:textId="77777777" w:rsidR="0047119A" w:rsidRPr="000346D1" w:rsidRDefault="0047119A" w:rsidP="00A148A9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1</w:t>
                  </w:r>
                  <w:r>
                    <w:rPr>
                      <w:color w:val="FF0000"/>
                      <w:lang w:val="en-US"/>
                    </w:rPr>
                    <w:t>1</w:t>
                  </w:r>
                </w:p>
              </w:tc>
            </w:tr>
            <w:tr w:rsidR="0047119A" w:rsidRPr="000346D1" w14:paraId="316CD2CB" w14:textId="77777777" w:rsidTr="00A148A9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D9786F" w14:textId="77777777" w:rsidR="0047119A" w:rsidRPr="000346D1" w:rsidRDefault="0047119A" w:rsidP="00A148A9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3.A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EDE4BC" w14:textId="6230B045" w:rsidR="0047119A" w:rsidRPr="000346D1" w:rsidRDefault="0047119A" w:rsidP="00A148A9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19 + 1</w:t>
                  </w:r>
                </w:p>
              </w:tc>
            </w:tr>
            <w:tr w:rsidR="0047119A" w:rsidRPr="000346D1" w14:paraId="035B226B" w14:textId="77777777" w:rsidTr="00A148A9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DF8F10" w14:textId="77777777" w:rsidR="0047119A" w:rsidRPr="000346D1" w:rsidRDefault="0047119A" w:rsidP="00A148A9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4.A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802012" w14:textId="77777777" w:rsidR="0047119A" w:rsidRPr="000346D1" w:rsidRDefault="0047119A" w:rsidP="00A148A9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1</w:t>
                  </w:r>
                  <w:r>
                    <w:rPr>
                      <w:color w:val="FF0000"/>
                      <w:lang w:val="en-US"/>
                    </w:rPr>
                    <w:t>1</w:t>
                  </w:r>
                </w:p>
              </w:tc>
            </w:tr>
            <w:tr w:rsidR="0047119A" w:rsidRPr="000346D1" w14:paraId="0AEE3688" w14:textId="77777777" w:rsidTr="00A148A9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44081C" w14:textId="77777777" w:rsidR="0047119A" w:rsidRPr="000346D1" w:rsidRDefault="0047119A" w:rsidP="00A148A9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5.A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F7FE93" w14:textId="77777777" w:rsidR="0047119A" w:rsidRPr="000346D1" w:rsidRDefault="0047119A" w:rsidP="00A148A9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11</w:t>
                  </w:r>
                </w:p>
              </w:tc>
            </w:tr>
            <w:tr w:rsidR="0047119A" w:rsidRPr="000346D1" w14:paraId="6AACC337" w14:textId="77777777" w:rsidTr="00A148A9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AEACE3" w14:textId="77777777" w:rsidR="0047119A" w:rsidRPr="000346D1" w:rsidRDefault="0047119A" w:rsidP="00A148A9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6.A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2B641F" w14:textId="64DDAD94" w:rsidR="0047119A" w:rsidRPr="000346D1" w:rsidRDefault="0047119A" w:rsidP="00A148A9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21 + 1</w:t>
                  </w:r>
                </w:p>
              </w:tc>
            </w:tr>
            <w:tr w:rsidR="0047119A" w:rsidRPr="000346D1" w14:paraId="6BB5401F" w14:textId="77777777" w:rsidTr="00A148A9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C9F98A" w14:textId="77777777" w:rsidR="0047119A" w:rsidRPr="000346D1" w:rsidRDefault="0047119A" w:rsidP="00A148A9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7.A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76CD77" w14:textId="77777777" w:rsidR="0047119A" w:rsidRPr="000346D1" w:rsidRDefault="0047119A" w:rsidP="00A148A9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1</w:t>
                  </w:r>
                  <w:r>
                    <w:rPr>
                      <w:color w:val="FF0000"/>
                      <w:lang w:val="en-US"/>
                    </w:rPr>
                    <w:t>2</w:t>
                  </w:r>
                </w:p>
              </w:tc>
            </w:tr>
            <w:tr w:rsidR="0047119A" w:rsidRPr="000346D1" w14:paraId="61A0EE4F" w14:textId="77777777" w:rsidTr="00A148A9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69CE2A" w14:textId="77777777" w:rsidR="0047119A" w:rsidRPr="000346D1" w:rsidRDefault="0047119A" w:rsidP="00A148A9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8.A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16E020" w14:textId="77777777" w:rsidR="0047119A" w:rsidRPr="000346D1" w:rsidRDefault="0047119A" w:rsidP="00A148A9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13</w:t>
                  </w:r>
                </w:p>
              </w:tc>
            </w:tr>
            <w:tr w:rsidR="0047119A" w:rsidRPr="000346D1" w14:paraId="248F8046" w14:textId="77777777" w:rsidTr="00A148A9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E33FDC" w14:textId="77777777" w:rsidR="0047119A" w:rsidRPr="000346D1" w:rsidRDefault="0047119A" w:rsidP="00A148A9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9.A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15E218" w14:textId="77777777" w:rsidR="0047119A" w:rsidRPr="000346D1" w:rsidRDefault="0047119A" w:rsidP="00A148A9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24</w:t>
                  </w:r>
                </w:p>
              </w:tc>
            </w:tr>
          </w:tbl>
          <w:p w14:paraId="3038B0D5" w14:textId="77777777" w:rsidR="0047119A" w:rsidRDefault="0047119A" w:rsidP="00A148A9">
            <w:pPr>
              <w:spacing w:after="160" w:line="259" w:lineRule="auto"/>
              <w:rPr>
                <w:i/>
                <w:iCs/>
              </w:rPr>
            </w:pPr>
          </w:p>
          <w:p w14:paraId="09E4A616" w14:textId="77777777" w:rsidR="0047119A" w:rsidRPr="000346D1" w:rsidRDefault="0047119A" w:rsidP="00A148A9">
            <w:pPr>
              <w:spacing w:after="160" w:line="259" w:lineRule="auto"/>
              <w:rPr>
                <w:i/>
                <w:iCs/>
              </w:rPr>
            </w:pPr>
            <w:r>
              <w:rPr>
                <w:i/>
                <w:iCs/>
              </w:rPr>
              <w:t>Bilag vedlagt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5124" w14:textId="77777777" w:rsidR="0047119A" w:rsidRPr="000346D1" w:rsidRDefault="0047119A" w:rsidP="00A148A9">
            <w:pPr>
              <w:spacing w:after="160" w:line="259" w:lineRule="auto"/>
            </w:pPr>
          </w:p>
          <w:p w14:paraId="3D699FEE" w14:textId="120444A6" w:rsidR="0047119A" w:rsidRPr="000346D1" w:rsidRDefault="005A3F93" w:rsidP="00A148A9">
            <w:pPr>
              <w:spacing w:after="160" w:line="259" w:lineRule="auto"/>
            </w:pPr>
            <w:r>
              <w:t xml:space="preserve">Der er orienteret om budget og </w:t>
            </w:r>
            <w:r w:rsidR="00254481">
              <w:t xml:space="preserve">forbrug af de materiale- og aktivitetsafhængige udgifter. </w:t>
            </w:r>
          </w:p>
        </w:tc>
      </w:tr>
      <w:tr w:rsidR="0047119A" w:rsidRPr="000346D1" w14:paraId="1740EC00" w14:textId="77777777" w:rsidTr="00A148A9">
        <w:trPr>
          <w:trHeight w:val="73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D8E2" w14:textId="77777777" w:rsidR="0047119A" w:rsidRPr="000346D1" w:rsidRDefault="0047119A" w:rsidP="00A148A9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 w:rsidRPr="000346D1">
              <w:rPr>
                <w:b/>
              </w:rPr>
              <w:t>Evt. (</w:t>
            </w:r>
            <w:r>
              <w:rPr>
                <w:b/>
              </w:rPr>
              <w:t>O - 17:35-17:40</w:t>
            </w:r>
            <w:r w:rsidRPr="000346D1">
              <w:rPr>
                <w:b/>
              </w:rPr>
              <w:t>)</w:t>
            </w:r>
          </w:p>
          <w:p w14:paraId="3E8C0EBF" w14:textId="77777777" w:rsidR="0047119A" w:rsidRPr="000346D1" w:rsidRDefault="0047119A" w:rsidP="00A148A9">
            <w:pPr>
              <w:spacing w:after="160" w:line="259" w:lineRule="auto"/>
              <w:rPr>
                <w:bCs/>
                <w:i/>
                <w:i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3B0A" w14:textId="77777777" w:rsidR="0047119A" w:rsidRDefault="00545038" w:rsidP="00A148A9">
            <w:r>
              <w:t xml:space="preserve">Ingen indkomne </w:t>
            </w:r>
            <w:r w:rsidR="00146E0C">
              <w:t xml:space="preserve">emner. </w:t>
            </w:r>
          </w:p>
          <w:p w14:paraId="1E1E9B84" w14:textId="73A3603E" w:rsidR="00146E0C" w:rsidRPr="000346D1" w:rsidRDefault="00146E0C" w:rsidP="00A148A9"/>
        </w:tc>
      </w:tr>
      <w:tr w:rsidR="0047119A" w:rsidRPr="000346D1" w14:paraId="2ECD7A97" w14:textId="77777777" w:rsidTr="00A148A9">
        <w:trPr>
          <w:trHeight w:val="73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75B2" w14:textId="77777777" w:rsidR="0047119A" w:rsidRPr="000346D1" w:rsidRDefault="0047119A" w:rsidP="00A148A9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 w:rsidRPr="000346D1">
              <w:rPr>
                <w:b/>
              </w:rPr>
              <w:t xml:space="preserve">Godkendelse Referat (B – </w:t>
            </w:r>
            <w:r>
              <w:rPr>
                <w:b/>
              </w:rPr>
              <w:t>17:40-17:45</w:t>
            </w:r>
            <w:r w:rsidRPr="000346D1">
              <w:rPr>
                <w:b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0243" w14:textId="7E0032EE" w:rsidR="0047119A" w:rsidRPr="000346D1" w:rsidRDefault="00545038" w:rsidP="00A148A9">
            <w:pPr>
              <w:spacing w:after="160" w:line="259" w:lineRule="auto"/>
            </w:pPr>
            <w:r>
              <w:t xml:space="preserve">Referatet er godkendt af skolebestyrelsen. </w:t>
            </w:r>
          </w:p>
        </w:tc>
      </w:tr>
    </w:tbl>
    <w:p w14:paraId="1BE4B9D1" w14:textId="77777777" w:rsidR="0047119A" w:rsidRPr="000346D1" w:rsidRDefault="0047119A" w:rsidP="0047119A"/>
    <w:p w14:paraId="6D9184A5" w14:textId="77777777" w:rsidR="00346774" w:rsidRDefault="00346774"/>
    <w:sectPr w:rsidR="0034677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8465D"/>
    <w:multiLevelType w:val="hybridMultilevel"/>
    <w:tmpl w:val="2A6E2FCE"/>
    <w:lvl w:ilvl="0" w:tplc="F8241864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057AD"/>
    <w:multiLevelType w:val="hybridMultilevel"/>
    <w:tmpl w:val="3B14E428"/>
    <w:lvl w:ilvl="0" w:tplc="709EF510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1045B5"/>
    <w:multiLevelType w:val="hybridMultilevel"/>
    <w:tmpl w:val="495A6A50"/>
    <w:lvl w:ilvl="0" w:tplc="C09477D2">
      <w:start w:val="4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25FF2"/>
    <w:multiLevelType w:val="hybridMultilevel"/>
    <w:tmpl w:val="D27C8AE8"/>
    <w:lvl w:ilvl="0" w:tplc="48927654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815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6823325">
    <w:abstractNumId w:val="2"/>
  </w:num>
  <w:num w:numId="3" w16cid:durableId="1576282951">
    <w:abstractNumId w:val="0"/>
  </w:num>
  <w:num w:numId="4" w16cid:durableId="706224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9A"/>
    <w:rsid w:val="0003097B"/>
    <w:rsid w:val="00052BFC"/>
    <w:rsid w:val="0006285E"/>
    <w:rsid w:val="000D397A"/>
    <w:rsid w:val="00146E0C"/>
    <w:rsid w:val="001531EA"/>
    <w:rsid w:val="001C44DF"/>
    <w:rsid w:val="0022463E"/>
    <w:rsid w:val="002256B5"/>
    <w:rsid w:val="00254481"/>
    <w:rsid w:val="00275BAD"/>
    <w:rsid w:val="00286C88"/>
    <w:rsid w:val="002C2079"/>
    <w:rsid w:val="0033746F"/>
    <w:rsid w:val="00346774"/>
    <w:rsid w:val="00385200"/>
    <w:rsid w:val="003A73F0"/>
    <w:rsid w:val="004342A0"/>
    <w:rsid w:val="00441D0F"/>
    <w:rsid w:val="004446CB"/>
    <w:rsid w:val="00454128"/>
    <w:rsid w:val="0047119A"/>
    <w:rsid w:val="00473DA5"/>
    <w:rsid w:val="00483853"/>
    <w:rsid w:val="005427FF"/>
    <w:rsid w:val="00545038"/>
    <w:rsid w:val="00560520"/>
    <w:rsid w:val="005A3F93"/>
    <w:rsid w:val="0060178E"/>
    <w:rsid w:val="00680FBE"/>
    <w:rsid w:val="006B20E8"/>
    <w:rsid w:val="006B6E95"/>
    <w:rsid w:val="006C1DF5"/>
    <w:rsid w:val="00711772"/>
    <w:rsid w:val="0071757E"/>
    <w:rsid w:val="007473DD"/>
    <w:rsid w:val="007675EC"/>
    <w:rsid w:val="007A37FB"/>
    <w:rsid w:val="007A6134"/>
    <w:rsid w:val="007F0348"/>
    <w:rsid w:val="007F333D"/>
    <w:rsid w:val="0084692E"/>
    <w:rsid w:val="008633EE"/>
    <w:rsid w:val="008B107F"/>
    <w:rsid w:val="008B55B3"/>
    <w:rsid w:val="008B7468"/>
    <w:rsid w:val="0091539E"/>
    <w:rsid w:val="00924ABE"/>
    <w:rsid w:val="009332D4"/>
    <w:rsid w:val="00933C8E"/>
    <w:rsid w:val="00984856"/>
    <w:rsid w:val="009B16E5"/>
    <w:rsid w:val="009C708F"/>
    <w:rsid w:val="009D1B65"/>
    <w:rsid w:val="009E5449"/>
    <w:rsid w:val="00A32AC8"/>
    <w:rsid w:val="00AC6ABA"/>
    <w:rsid w:val="00AF09C0"/>
    <w:rsid w:val="00B15A94"/>
    <w:rsid w:val="00B8421B"/>
    <w:rsid w:val="00BC1800"/>
    <w:rsid w:val="00BE5E9B"/>
    <w:rsid w:val="00C32854"/>
    <w:rsid w:val="00C625E7"/>
    <w:rsid w:val="00C76700"/>
    <w:rsid w:val="00CB1FFC"/>
    <w:rsid w:val="00CB707E"/>
    <w:rsid w:val="00D05813"/>
    <w:rsid w:val="00D10E60"/>
    <w:rsid w:val="00D14E57"/>
    <w:rsid w:val="00D47036"/>
    <w:rsid w:val="00D47F1C"/>
    <w:rsid w:val="00DB474B"/>
    <w:rsid w:val="00E16D1D"/>
    <w:rsid w:val="00E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7A68"/>
  <w15:chartTrackingRefBased/>
  <w15:docId w15:val="{3F0C8443-09A0-4579-B1AF-B4385216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19A"/>
  </w:style>
  <w:style w:type="paragraph" w:styleId="Overskrift1">
    <w:name w:val="heading 1"/>
    <w:basedOn w:val="Normal"/>
    <w:next w:val="Normal"/>
    <w:link w:val="Overskrift1Tegn"/>
    <w:uiPriority w:val="9"/>
    <w:qFormat/>
    <w:rsid w:val="00471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71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71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71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71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71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71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71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71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71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71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71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7119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7119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711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711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711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711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71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71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71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71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71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7119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7119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7119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71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7119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7119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471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129f773-70e3-48c7-9ac0-bac665af22a8" xsi:nil="true"/>
    <_ip_UnifiedCompliancePolicyProperties xmlns="http://schemas.microsoft.com/sharepoint/v3" xsi:nil="true"/>
    <lcf76f155ced4ddcb4097134ff3c332f xmlns="05c4bdd3-30e0-4229-8c4e-f116695f9e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C7CA37460D2E49A97479535085F417" ma:contentTypeVersion="21" ma:contentTypeDescription="Opret et nyt dokument." ma:contentTypeScope="" ma:versionID="b9374faee11d4a805a6443436291ed27">
  <xsd:schema xmlns:xsd="http://www.w3.org/2001/XMLSchema" xmlns:xs="http://www.w3.org/2001/XMLSchema" xmlns:p="http://schemas.microsoft.com/office/2006/metadata/properties" xmlns:ns1="http://schemas.microsoft.com/sharepoint/v3" xmlns:ns2="05c4bdd3-30e0-4229-8c4e-f116695f9ed1" xmlns:ns3="9129f773-70e3-48c7-9ac0-bac665af22a8" targetNamespace="http://schemas.microsoft.com/office/2006/metadata/properties" ma:root="true" ma:fieldsID="f179b76d1a873f3f3c29b467151723f4" ns1:_="" ns2:_="" ns3:_="">
    <xsd:import namespace="http://schemas.microsoft.com/sharepoint/v3"/>
    <xsd:import namespace="05c4bdd3-30e0-4229-8c4e-f116695f9ed1"/>
    <xsd:import namespace="9129f773-70e3-48c7-9ac0-bac665af2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4bdd3-30e0-4229-8c4e-f116695f9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18a08804-db5e-4f82-8b97-5824449e2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9f773-70e3-48c7-9ac0-bac665af22a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be16024-8e93-4fa9-9e39-ad6aa6223936}" ma:internalName="TaxCatchAll" ma:showField="CatchAllData" ma:web="9129f773-70e3-48c7-9ac0-bac665af2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67FB54-317B-4064-9761-F9D291BA43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29f773-70e3-48c7-9ac0-bac665af22a8"/>
    <ds:schemaRef ds:uri="05c4bdd3-30e0-4229-8c4e-f116695f9ed1"/>
  </ds:schemaRefs>
</ds:datastoreItem>
</file>

<file path=customXml/itemProps2.xml><?xml version="1.0" encoding="utf-8"?>
<ds:datastoreItem xmlns:ds="http://schemas.openxmlformats.org/officeDocument/2006/customXml" ds:itemID="{449B8135-C770-4174-83CC-6B6E259610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29A04-0B9D-4530-9ED4-206749F0C0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550</Words>
  <Characters>3495</Characters>
  <Application>Microsoft Office Word</Application>
  <DocSecurity>0</DocSecurity>
  <Lines>120</Lines>
  <Paragraphs>69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Hymøller</dc:creator>
  <cp:keywords/>
  <dc:description/>
  <cp:lastModifiedBy>Michael Hansen</cp:lastModifiedBy>
  <cp:revision>68</cp:revision>
  <dcterms:created xsi:type="dcterms:W3CDTF">2025-10-20T07:46:00Z</dcterms:created>
  <dcterms:modified xsi:type="dcterms:W3CDTF">2025-10-29T16:00:00Z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0x01010065C7CA37460D2E49A97479535085F417</vt:lpwstr>
  </property>
  <property fmtid="{D5CDD505-2E9C-101B-9397-08002B2CF9AE}" pid="3" name="MediaServiceImageTags">
    <vt:lpwstr/>
  </property>
</Properties>
</file>