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horzAnchor="margin" w:tblpY="855"/>
        <w:tblW w:w="0" w:type="auto"/>
        <w:tblLook w:val="04A0" w:firstRow="1" w:lastRow="0" w:firstColumn="1" w:lastColumn="0" w:noHBand="0" w:noVBand="1"/>
      </w:tblPr>
      <w:tblGrid>
        <w:gridCol w:w="7230"/>
      </w:tblGrid>
      <w:tr w:rsidR="002A3BEB" w:rsidRPr="00876F27" w14:paraId="46E82BFA" w14:textId="77777777" w:rsidTr="004C227E">
        <w:trPr>
          <w:trHeight w:val="699"/>
        </w:trPr>
        <w:tc>
          <w:tcPr>
            <w:tcW w:w="7230" w:type="dxa"/>
          </w:tcPr>
          <w:p w14:paraId="5FB78BA3" w14:textId="77777777" w:rsidR="002A3BEB" w:rsidRPr="00876F27" w:rsidRDefault="002A3BEB" w:rsidP="004C227E">
            <w:pPr>
              <w:spacing w:after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Møde i Skolebestyrelsen</w:t>
            </w:r>
          </w:p>
          <w:p w14:paraId="1F74DE7C" w14:textId="77777777" w:rsidR="002A3BEB" w:rsidRPr="00876F27" w:rsidRDefault="002A3BEB" w:rsidP="004C227E">
            <w:pPr>
              <w:spacing w:after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187EE99" w14:textId="1D5C1521" w:rsidR="002A3BEB" w:rsidRPr="00876F27" w:rsidRDefault="002A3BEB" w:rsidP="004C227E">
            <w:pPr>
              <w:spacing w:after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Onsdag, den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27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november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202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kl. 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45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- 1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7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45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36D93C39" w14:textId="77777777" w:rsidR="002A3BEB" w:rsidRPr="00876F27" w:rsidRDefault="002A3BEB" w:rsidP="004C227E">
            <w:pPr>
              <w:spacing w:after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2A3BEB" w:rsidRPr="00876F27" w14:paraId="1BA6CB78" w14:textId="77777777" w:rsidTr="004C227E">
        <w:tc>
          <w:tcPr>
            <w:tcW w:w="7230" w:type="dxa"/>
          </w:tcPr>
          <w:p w14:paraId="53EBE46B" w14:textId="77777777" w:rsidR="002A3BEB" w:rsidRPr="00876F27" w:rsidRDefault="002A3BEB" w:rsidP="004C227E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Referent: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Michael Hansen</w:t>
            </w:r>
          </w:p>
        </w:tc>
      </w:tr>
      <w:tr w:rsidR="002A3BEB" w:rsidRPr="00876F27" w14:paraId="50C1C552" w14:textId="77777777" w:rsidTr="004C227E">
        <w:tc>
          <w:tcPr>
            <w:tcW w:w="7230" w:type="dxa"/>
          </w:tcPr>
          <w:p w14:paraId="68D871F7" w14:textId="68B1498E" w:rsidR="002A3BEB" w:rsidRPr="00876F27" w:rsidRDefault="002A3BEB" w:rsidP="004C227E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Deltagere: Michelle Christensen, Michelle Nielsen, Morten Hansen, Irene Østerby,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Jonna Laursen, Kitty Gamkinn, Michael Hansen og Rikke Elbæk Hymøller</w:t>
            </w:r>
          </w:p>
          <w:p w14:paraId="5298F37C" w14:textId="77777777" w:rsidR="002A3BEB" w:rsidRPr="00876F27" w:rsidRDefault="002A3BEB" w:rsidP="004C227E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3BEB" w:rsidRPr="00876F27" w14:paraId="213B2895" w14:textId="77777777" w:rsidTr="004C227E">
        <w:tc>
          <w:tcPr>
            <w:tcW w:w="7230" w:type="dxa"/>
          </w:tcPr>
          <w:p w14:paraId="34BBBC7F" w14:textId="33F52FE4" w:rsidR="002A3BEB" w:rsidRPr="00876F27" w:rsidRDefault="002A3BEB" w:rsidP="004C227E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Fraværende:  </w:t>
            </w:r>
            <w:r w:rsidR="00950956">
              <w:rPr>
                <w:rFonts w:asciiTheme="majorHAnsi" w:hAnsiTheme="majorHAnsi" w:cstheme="majorHAnsi"/>
                <w:sz w:val="22"/>
                <w:szCs w:val="22"/>
              </w:rPr>
              <w:t xml:space="preserve">Bjarke, Jacob, </w:t>
            </w:r>
            <w:r w:rsidR="002F347A">
              <w:rPr>
                <w:rFonts w:asciiTheme="majorHAnsi" w:hAnsiTheme="majorHAnsi" w:cstheme="majorHAnsi"/>
                <w:sz w:val="22"/>
                <w:szCs w:val="22"/>
              </w:rPr>
              <w:t>Marianne</w:t>
            </w:r>
            <w:r w:rsidR="000B34D7">
              <w:rPr>
                <w:rFonts w:asciiTheme="majorHAnsi" w:hAnsiTheme="majorHAnsi" w:cstheme="majorHAnsi"/>
                <w:sz w:val="22"/>
                <w:szCs w:val="22"/>
              </w:rPr>
              <w:t xml:space="preserve"> Ahlers</w:t>
            </w:r>
            <w:r w:rsidR="002F347A">
              <w:rPr>
                <w:rFonts w:asciiTheme="majorHAnsi" w:hAnsiTheme="majorHAnsi" w:cstheme="majorHAnsi"/>
                <w:sz w:val="22"/>
                <w:szCs w:val="22"/>
              </w:rPr>
              <w:t xml:space="preserve">, Michael J, Ditte </w:t>
            </w:r>
          </w:p>
        </w:tc>
      </w:tr>
    </w:tbl>
    <w:p w14:paraId="7590AACD" w14:textId="77777777" w:rsidR="002A3BEB" w:rsidRPr="00876F27" w:rsidRDefault="002A3BEB" w:rsidP="002A3BEB">
      <w:pPr>
        <w:rPr>
          <w:rFonts w:asciiTheme="majorHAnsi" w:hAnsiTheme="majorHAnsi" w:cstheme="majorHAnsi"/>
          <w:sz w:val="22"/>
          <w:szCs w:val="22"/>
        </w:rPr>
      </w:pPr>
    </w:p>
    <w:p w14:paraId="49F57009" w14:textId="77777777" w:rsidR="002A3BEB" w:rsidRPr="00876F27" w:rsidRDefault="002A3BEB" w:rsidP="002A3BEB">
      <w:pPr>
        <w:rPr>
          <w:rFonts w:asciiTheme="majorHAnsi" w:hAnsiTheme="majorHAnsi" w:cstheme="majorHAnsi"/>
          <w:sz w:val="22"/>
          <w:szCs w:val="22"/>
        </w:rPr>
      </w:pPr>
      <w:r w:rsidRPr="00876F27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EA090B0" wp14:editId="10DB7BB1">
            <wp:simplePos x="0" y="0"/>
            <wp:positionH relativeFrom="column">
              <wp:posOffset>4718685</wp:posOffset>
            </wp:positionH>
            <wp:positionV relativeFrom="paragraph">
              <wp:posOffset>244475</wp:posOffset>
            </wp:positionV>
            <wp:extent cx="1562100" cy="1676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5261"/>
        <w:gridCol w:w="4940"/>
      </w:tblGrid>
      <w:tr w:rsidR="002A3BEB" w:rsidRPr="00876F27" w14:paraId="6258B613" w14:textId="77777777" w:rsidTr="004C227E">
        <w:trPr>
          <w:trHeight w:val="716"/>
        </w:trPr>
        <w:tc>
          <w:tcPr>
            <w:tcW w:w="5261" w:type="dxa"/>
          </w:tcPr>
          <w:p w14:paraId="67D7E2F5" w14:textId="77777777" w:rsidR="002A3BEB" w:rsidRPr="00876F27" w:rsidRDefault="002A3BEB" w:rsidP="004C227E">
            <w:pPr>
              <w:pStyle w:val="Listeafsnit"/>
              <w:numPr>
                <w:ilvl w:val="0"/>
                <w:numId w:val="1"/>
              </w:numPr>
              <w:tabs>
                <w:tab w:val="left" w:pos="525"/>
              </w:tabs>
              <w:spacing w:before="2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Godkendelse af dagsorden (B - 5 min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4940" w:type="dxa"/>
          </w:tcPr>
          <w:p w14:paraId="602ABB1A" w14:textId="77777777" w:rsidR="002A3BEB" w:rsidRPr="00876F27" w:rsidRDefault="002A3BEB" w:rsidP="004C227E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3BEB" w:rsidRPr="00876F27" w14:paraId="1336E7E6" w14:textId="77777777" w:rsidTr="004C227E">
        <w:trPr>
          <w:trHeight w:val="738"/>
        </w:trPr>
        <w:tc>
          <w:tcPr>
            <w:tcW w:w="5261" w:type="dxa"/>
          </w:tcPr>
          <w:p w14:paraId="004DEABF" w14:textId="77777777" w:rsidR="002A3BEB" w:rsidRPr="00876F27" w:rsidRDefault="002A3BEB" w:rsidP="004C227E">
            <w:pPr>
              <w:pStyle w:val="Listeafsnit"/>
              <w:ind w:left="10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8334DD2" w14:textId="77777777" w:rsidR="002A3BEB" w:rsidRPr="00876F27" w:rsidRDefault="002A3BEB" w:rsidP="004C227E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Meddelelser (10 min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  <w:p w14:paraId="733D401D" w14:textId="77777777" w:rsidR="002A3BEB" w:rsidRPr="00876F27" w:rsidRDefault="002A3BEB" w:rsidP="004C227E">
            <w:pPr>
              <w:pStyle w:val="Listeafsnit"/>
              <w:ind w:left="108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i/>
                <w:sz w:val="22"/>
                <w:szCs w:val="22"/>
              </w:rPr>
              <w:t>- Elevråd</w:t>
            </w:r>
          </w:p>
          <w:p w14:paraId="0FD1840F" w14:textId="77777777" w:rsidR="002A3BEB" w:rsidRPr="00876F27" w:rsidRDefault="002A3BEB" w:rsidP="004C227E">
            <w:pPr>
              <w:pStyle w:val="Listeafsnit"/>
              <w:ind w:left="108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i/>
                <w:sz w:val="22"/>
                <w:szCs w:val="22"/>
              </w:rPr>
              <w:t>- SFO/Juniorklub</w:t>
            </w:r>
          </w:p>
          <w:p w14:paraId="73C40019" w14:textId="77777777" w:rsidR="002A3BEB" w:rsidRPr="00876F27" w:rsidRDefault="002A3BEB" w:rsidP="004C227E">
            <w:pPr>
              <w:pStyle w:val="Listeafsnit"/>
              <w:ind w:left="108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i/>
                <w:sz w:val="22"/>
                <w:szCs w:val="22"/>
              </w:rPr>
              <w:t>- Personale</w:t>
            </w:r>
          </w:p>
          <w:p w14:paraId="4144B851" w14:textId="77777777" w:rsidR="002A3BEB" w:rsidRPr="00876F27" w:rsidRDefault="002A3BEB" w:rsidP="004C227E">
            <w:pPr>
              <w:pStyle w:val="Listeafsnit"/>
              <w:ind w:left="108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i/>
                <w:sz w:val="22"/>
                <w:szCs w:val="22"/>
              </w:rPr>
              <w:t>- Skoleleder</w:t>
            </w:r>
          </w:p>
          <w:p w14:paraId="045FD15F" w14:textId="77777777" w:rsidR="002A3BEB" w:rsidRPr="00876F27" w:rsidRDefault="002A3BEB" w:rsidP="004C227E">
            <w:pPr>
              <w:pStyle w:val="Listeafsnit"/>
              <w:ind w:left="1080"/>
              <w:rPr>
                <w:rFonts w:asciiTheme="majorHAnsi" w:hAnsiTheme="majorHAnsi" w:cstheme="majorHAnsi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i/>
                <w:sz w:val="22"/>
                <w:szCs w:val="22"/>
              </w:rPr>
              <w:t>- Formand</w:t>
            </w:r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AEFEA19" w14:textId="77777777" w:rsidR="002A3BEB" w:rsidRPr="00876F27" w:rsidRDefault="002A3BEB" w:rsidP="004C227E">
            <w:pPr>
              <w:pStyle w:val="Listeafsnit"/>
              <w:ind w:left="1080"/>
              <w:rPr>
                <w:rFonts w:asciiTheme="majorHAnsi" w:hAnsiTheme="majorHAnsi" w:cstheme="majorHAnsi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940" w:type="dxa"/>
          </w:tcPr>
          <w:p w14:paraId="10F4B0F4" w14:textId="6B992036" w:rsidR="002A3BEB" w:rsidRPr="00876F27" w:rsidRDefault="00934172" w:rsidP="004C227E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Nyt tiltag</w:t>
            </w:r>
            <w:r w:rsidR="00D36C6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D50D8">
              <w:rPr>
                <w:rFonts w:asciiTheme="majorHAnsi" w:hAnsiTheme="majorHAnsi" w:cstheme="majorHAnsi"/>
                <w:sz w:val="22"/>
                <w:szCs w:val="22"/>
              </w:rPr>
              <w:t xml:space="preserve">opstartet som overgang mellem skole og juniorklub, hvor pædagog fra juniorklubben </w:t>
            </w:r>
            <w:r w:rsidR="00BF3025">
              <w:rPr>
                <w:rFonts w:asciiTheme="majorHAnsi" w:hAnsiTheme="majorHAnsi" w:cstheme="majorHAnsi"/>
                <w:sz w:val="22"/>
                <w:szCs w:val="22"/>
              </w:rPr>
              <w:t>er tovholder for fællesskabende aktiviteter. Det er kaldt Oasen, måske skal det navn tages op til genovervejelse, da der også er et nyt tilbud på special</w:t>
            </w:r>
            <w:r w:rsidR="007D2DB9">
              <w:rPr>
                <w:rFonts w:asciiTheme="majorHAnsi" w:hAnsiTheme="majorHAnsi" w:cstheme="majorHAnsi"/>
                <w:sz w:val="22"/>
                <w:szCs w:val="22"/>
              </w:rPr>
              <w:t xml:space="preserve">centret på Jacobi skole på vej, der hedder det samme. </w:t>
            </w:r>
            <w:r w:rsidR="002A3BE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6353B76" w14:textId="77777777" w:rsidR="002A3BEB" w:rsidRPr="00876F27" w:rsidRDefault="002A3BEB" w:rsidP="004C227E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3BEB" w:rsidRPr="00F14057" w14:paraId="406CD9AF" w14:textId="77777777" w:rsidTr="004C227E">
        <w:trPr>
          <w:trHeight w:val="738"/>
        </w:trPr>
        <w:tc>
          <w:tcPr>
            <w:tcW w:w="5261" w:type="dxa"/>
          </w:tcPr>
          <w:p w14:paraId="37290B16" w14:textId="77777777" w:rsidR="002A3BEB" w:rsidRDefault="00624BE5" w:rsidP="004C227E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624BE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Skoleudviklingsplan (D/B – 15 min.)</w:t>
            </w:r>
          </w:p>
          <w:p w14:paraId="20544D32" w14:textId="77777777" w:rsidR="00D14863" w:rsidRDefault="00D14863" w:rsidP="00D14863">
            <w:pPr>
              <w:pStyle w:val="Listeafsnit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08062AFD" w14:textId="77777777" w:rsidR="00D14863" w:rsidRDefault="00D14863" w:rsidP="00D14863">
            <w:pPr>
              <w:pStyle w:val="Listeafsnit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3C6B27B7" w14:textId="5D224D8E" w:rsidR="00624BE5" w:rsidRPr="00D14863" w:rsidRDefault="00D14863" w:rsidP="00D14863">
            <w:pPr>
              <w:pStyle w:val="Listeafsnit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D14863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Bilag er vedlagt</w:t>
            </w:r>
          </w:p>
        </w:tc>
        <w:tc>
          <w:tcPr>
            <w:tcW w:w="4940" w:type="dxa"/>
          </w:tcPr>
          <w:p w14:paraId="75DF640E" w14:textId="7DD1BDCB" w:rsidR="002A3BEB" w:rsidRDefault="0026761D" w:rsidP="004C227E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Rikke f</w:t>
            </w:r>
            <w:r w:rsidR="0003041C">
              <w:rPr>
                <w:rFonts w:asciiTheme="majorHAnsi" w:hAnsiTheme="majorHAnsi" w:cstheme="majorHAnsi"/>
                <w:sz w:val="22"/>
                <w:szCs w:val="22"/>
              </w:rPr>
              <w:t>ortalte</w:t>
            </w:r>
            <w:r w:rsidR="009B216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302CA">
              <w:rPr>
                <w:rFonts w:asciiTheme="majorHAnsi" w:hAnsiTheme="majorHAnsi" w:cstheme="majorHAnsi"/>
                <w:sz w:val="22"/>
                <w:szCs w:val="22"/>
              </w:rPr>
              <w:t xml:space="preserve">om tankerne bag </w:t>
            </w:r>
            <w:r w:rsidR="009B2165">
              <w:rPr>
                <w:rFonts w:asciiTheme="majorHAnsi" w:hAnsiTheme="majorHAnsi" w:cstheme="majorHAnsi"/>
                <w:sz w:val="22"/>
                <w:szCs w:val="22"/>
              </w:rPr>
              <w:t>skoleudviklingsplanen, og især</w:t>
            </w:r>
            <w:r w:rsidR="0003041C">
              <w:rPr>
                <w:rFonts w:asciiTheme="majorHAnsi" w:hAnsiTheme="majorHAnsi" w:cstheme="majorHAnsi"/>
                <w:sz w:val="22"/>
                <w:szCs w:val="22"/>
              </w:rPr>
              <w:t xml:space="preserve"> om </w:t>
            </w:r>
            <w:r w:rsidR="009B04C1">
              <w:rPr>
                <w:rFonts w:asciiTheme="majorHAnsi" w:hAnsiTheme="majorHAnsi" w:cstheme="majorHAnsi"/>
                <w:sz w:val="22"/>
                <w:szCs w:val="22"/>
              </w:rPr>
              <w:t xml:space="preserve">hvordan vi kan se </w:t>
            </w:r>
            <w:r w:rsidR="009B2165">
              <w:rPr>
                <w:rFonts w:asciiTheme="majorHAnsi" w:hAnsiTheme="majorHAnsi" w:cstheme="majorHAnsi"/>
                <w:sz w:val="22"/>
                <w:szCs w:val="22"/>
              </w:rPr>
              <w:t>den</w:t>
            </w:r>
            <w:r w:rsidR="009B04C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17F3C">
              <w:rPr>
                <w:rFonts w:asciiTheme="majorHAnsi" w:hAnsiTheme="majorHAnsi" w:cstheme="majorHAnsi"/>
                <w:sz w:val="22"/>
                <w:szCs w:val="22"/>
              </w:rPr>
              <w:t xml:space="preserve">udmøntet i praksis. </w:t>
            </w:r>
          </w:p>
          <w:p w14:paraId="612CC2B4" w14:textId="594042E9" w:rsidR="00C0082C" w:rsidRDefault="00C0082C" w:rsidP="004C227E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Næste skridt er at sætte gang i oprettelsen af en ressource</w:t>
            </w:r>
            <w:r w:rsidR="00FB4147">
              <w:rPr>
                <w:rFonts w:asciiTheme="majorHAnsi" w:hAnsiTheme="majorHAnsi" w:cstheme="majorHAnsi"/>
                <w:sz w:val="22"/>
                <w:szCs w:val="22"/>
              </w:rPr>
              <w:t xml:space="preserve">bank. </w:t>
            </w:r>
            <w:r w:rsidR="003175B7">
              <w:rPr>
                <w:rFonts w:asciiTheme="majorHAnsi" w:hAnsiTheme="majorHAnsi" w:cstheme="majorHAnsi"/>
                <w:sz w:val="22"/>
                <w:szCs w:val="22"/>
              </w:rPr>
              <w:t xml:space="preserve">Arbejdes startes op inden længe i personalegruppen. </w:t>
            </w:r>
            <w:r w:rsidR="00555A1D">
              <w:rPr>
                <w:rFonts w:asciiTheme="majorHAnsi" w:hAnsiTheme="majorHAnsi" w:cstheme="majorHAnsi"/>
                <w:sz w:val="22"/>
                <w:szCs w:val="22"/>
              </w:rPr>
              <w:t>Det pointeres, at det er vigtigt være tydelige</w:t>
            </w:r>
            <w:r w:rsidR="00E4357D">
              <w:rPr>
                <w:rFonts w:asciiTheme="majorHAnsi" w:hAnsiTheme="majorHAnsi" w:cstheme="majorHAnsi"/>
                <w:sz w:val="22"/>
                <w:szCs w:val="22"/>
              </w:rPr>
              <w:t xml:space="preserve"> omkring at </w:t>
            </w:r>
            <w:r w:rsidR="00EA0505">
              <w:rPr>
                <w:rFonts w:asciiTheme="majorHAnsi" w:hAnsiTheme="majorHAnsi" w:cstheme="majorHAnsi"/>
                <w:sz w:val="22"/>
                <w:szCs w:val="22"/>
              </w:rPr>
              <w:t>det ikke er forpligtende at være opført i ”</w:t>
            </w:r>
            <w:r w:rsidR="00E4357D">
              <w:rPr>
                <w:rFonts w:asciiTheme="majorHAnsi" w:hAnsiTheme="majorHAnsi" w:cstheme="majorHAnsi"/>
                <w:sz w:val="22"/>
                <w:szCs w:val="22"/>
              </w:rPr>
              <w:t>banken</w:t>
            </w:r>
            <w:r w:rsidR="00EA0505">
              <w:rPr>
                <w:rFonts w:asciiTheme="majorHAnsi" w:hAnsiTheme="majorHAnsi" w:cstheme="majorHAnsi"/>
                <w:sz w:val="22"/>
                <w:szCs w:val="22"/>
              </w:rPr>
              <w:t>”</w:t>
            </w:r>
            <w:r w:rsidR="00A11C7E">
              <w:rPr>
                <w:rFonts w:asciiTheme="majorHAnsi" w:hAnsiTheme="majorHAnsi" w:cstheme="majorHAnsi"/>
                <w:sz w:val="22"/>
                <w:szCs w:val="22"/>
              </w:rPr>
              <w:t>, men en mulighed for f.eks. at blive kontaktet angående et arbejde, en interesse</w:t>
            </w:r>
            <w:r w:rsidR="00F8104E">
              <w:rPr>
                <w:rFonts w:asciiTheme="majorHAnsi" w:hAnsiTheme="majorHAnsi" w:cstheme="majorHAnsi"/>
                <w:sz w:val="22"/>
                <w:szCs w:val="22"/>
              </w:rPr>
              <w:t xml:space="preserve">/hobby eller lignende. </w:t>
            </w:r>
            <w:r w:rsidR="00A11C7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4357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ADD9FEA" w14:textId="790654DC" w:rsidR="00217F3C" w:rsidRDefault="007A566F" w:rsidP="004C227E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Skolebestyrelsen er enige om, at det har været en god proces at være med til udarbejdelsen af skoleudviklingsplanen. </w:t>
            </w:r>
          </w:p>
          <w:p w14:paraId="09BF49FF" w14:textId="483D77FC" w:rsidR="00FB4147" w:rsidRPr="00F14057" w:rsidRDefault="00FB4147" w:rsidP="004C227E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Skolebestyrelsen opfordrer til at planen lanceres med en officiel </w:t>
            </w:r>
            <w:r w:rsidR="002170A7">
              <w:rPr>
                <w:rFonts w:asciiTheme="majorHAnsi" w:hAnsiTheme="majorHAnsi" w:cstheme="majorHAnsi"/>
                <w:sz w:val="22"/>
                <w:szCs w:val="22"/>
              </w:rPr>
              <w:t xml:space="preserve">udmelding, f.eks. en video. </w:t>
            </w:r>
          </w:p>
          <w:p w14:paraId="160E5F5B" w14:textId="77777777" w:rsidR="002A3BEB" w:rsidRPr="00F14057" w:rsidRDefault="002A3BEB" w:rsidP="004C227E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3BEB" w:rsidRPr="00876F27" w14:paraId="60C423AE" w14:textId="77777777" w:rsidTr="004C227E">
        <w:trPr>
          <w:trHeight w:val="738"/>
        </w:trPr>
        <w:tc>
          <w:tcPr>
            <w:tcW w:w="5261" w:type="dxa"/>
          </w:tcPr>
          <w:p w14:paraId="02266805" w14:textId="0B60FF6F" w:rsidR="002A3BEB" w:rsidRDefault="00624BE5" w:rsidP="004C227E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Opsamling p</w:t>
            </w:r>
            <w:r w:rsidR="004360C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å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dialogmødet d. 11/11 (O – 1</w:t>
            </w:r>
            <w:r w:rsidR="004360C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min.) </w:t>
            </w:r>
          </w:p>
          <w:p w14:paraId="6861644C" w14:textId="77777777" w:rsidR="00F44828" w:rsidRDefault="00F44828" w:rsidP="00F44828">
            <w:pPr>
              <w:pStyle w:val="Listeafsnit"/>
              <w:ind w:left="10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AE7EE2F" w14:textId="75393171" w:rsidR="00624BE5" w:rsidRPr="00624BE5" w:rsidRDefault="00624BE5" w:rsidP="00624BE5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624BE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Hvad tager vi med os af spændende ting?</w:t>
            </w:r>
          </w:p>
        </w:tc>
        <w:tc>
          <w:tcPr>
            <w:tcW w:w="4940" w:type="dxa"/>
          </w:tcPr>
          <w:p w14:paraId="1EA95239" w14:textId="59270E6E" w:rsidR="002A3BEB" w:rsidRDefault="008E1F3A" w:rsidP="004C227E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Skolebestyrelsen er optagede af </w:t>
            </w:r>
            <w:r w:rsidR="00A147D0">
              <w:rPr>
                <w:rFonts w:asciiTheme="majorHAnsi" w:hAnsiTheme="majorHAnsi" w:cstheme="majorHAnsi"/>
                <w:sz w:val="22"/>
                <w:szCs w:val="22"/>
              </w:rPr>
              <w:t>Skolefravær/skolevægring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2E25CD">
              <w:rPr>
                <w:rFonts w:asciiTheme="majorHAnsi" w:hAnsiTheme="majorHAnsi" w:cstheme="majorHAnsi"/>
                <w:sz w:val="22"/>
                <w:szCs w:val="22"/>
              </w:rPr>
              <w:t xml:space="preserve">Det er et ønske, at </w:t>
            </w:r>
            <w:r w:rsidR="006C654E">
              <w:rPr>
                <w:rFonts w:asciiTheme="majorHAnsi" w:hAnsiTheme="majorHAnsi" w:cstheme="majorHAnsi"/>
                <w:sz w:val="22"/>
                <w:szCs w:val="22"/>
              </w:rPr>
              <w:t xml:space="preserve">der på et SB-møde i marts/april orienteres om status på skolefravær på Ansager Skole. </w:t>
            </w:r>
          </w:p>
        </w:tc>
      </w:tr>
      <w:tr w:rsidR="002A3BEB" w:rsidRPr="00876F27" w14:paraId="0D8A16F0" w14:textId="77777777" w:rsidTr="004C227E">
        <w:trPr>
          <w:trHeight w:val="738"/>
        </w:trPr>
        <w:tc>
          <w:tcPr>
            <w:tcW w:w="5261" w:type="dxa"/>
          </w:tcPr>
          <w:p w14:paraId="5F99B548" w14:textId="5C2F5163" w:rsidR="002A3BEB" w:rsidRPr="00D4570B" w:rsidRDefault="00624BE5" w:rsidP="004C227E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Status for Ungdomsklubben efter </w:t>
            </w:r>
            <w:r w:rsidR="004360C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samarbejds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møde (O – 10 min)</w:t>
            </w:r>
          </w:p>
        </w:tc>
        <w:tc>
          <w:tcPr>
            <w:tcW w:w="4940" w:type="dxa"/>
          </w:tcPr>
          <w:p w14:paraId="4BCD358D" w14:textId="77777777" w:rsidR="00C565B4" w:rsidRDefault="00B15F4C" w:rsidP="004C227E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Rikke er i dialog med ungdomsklubben omkring tilbuddet, for at </w:t>
            </w:r>
            <w:r w:rsidR="00C565B4">
              <w:rPr>
                <w:rFonts w:asciiTheme="majorHAnsi" w:hAnsiTheme="majorHAnsi" w:cstheme="majorHAnsi"/>
                <w:sz w:val="22"/>
                <w:szCs w:val="22"/>
              </w:rPr>
              <w:t xml:space="preserve">gøre tilbuddet så godt som muligt for områdets unge. </w:t>
            </w:r>
          </w:p>
          <w:p w14:paraId="170C1D59" w14:textId="77777777" w:rsidR="002A3BEB" w:rsidRDefault="00505C13" w:rsidP="004C227E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Ungdomsklubben er for </w:t>
            </w:r>
            <w:r w:rsidR="008B5CA9">
              <w:rPr>
                <w:rFonts w:asciiTheme="majorHAnsi" w:hAnsiTheme="majorHAnsi" w:cstheme="majorHAnsi"/>
                <w:sz w:val="22"/>
                <w:szCs w:val="22"/>
              </w:rPr>
              <w:t xml:space="preserve">unge </w:t>
            </w:r>
            <w:r w:rsidR="008D6E2F">
              <w:rPr>
                <w:rFonts w:asciiTheme="majorHAnsi" w:hAnsiTheme="majorHAnsi" w:cstheme="majorHAnsi"/>
                <w:sz w:val="22"/>
                <w:szCs w:val="22"/>
              </w:rPr>
              <w:t>op til 18 år</w:t>
            </w:r>
            <w:r w:rsidR="000204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B5CA9">
              <w:rPr>
                <w:rFonts w:asciiTheme="majorHAnsi" w:hAnsiTheme="majorHAnsi" w:cstheme="majorHAnsi"/>
                <w:sz w:val="22"/>
                <w:szCs w:val="22"/>
              </w:rPr>
              <w:t xml:space="preserve">fra hele området, og ikke kun fra Ansager Skole. </w:t>
            </w:r>
          </w:p>
          <w:p w14:paraId="26CC7AA7" w14:textId="107F7542" w:rsidR="00020488" w:rsidRDefault="00020488" w:rsidP="004C227E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Skolebestyrelsen opfordrer til, at ungdomsklubben </w:t>
            </w:r>
            <w:r w:rsidR="00DC0F2E">
              <w:rPr>
                <w:rFonts w:asciiTheme="majorHAnsi" w:hAnsiTheme="majorHAnsi" w:cstheme="majorHAnsi"/>
                <w:sz w:val="22"/>
                <w:szCs w:val="22"/>
              </w:rPr>
              <w:t>kommunikerer mere</w:t>
            </w:r>
            <w:r w:rsidR="0028169E">
              <w:rPr>
                <w:rFonts w:asciiTheme="majorHAnsi" w:hAnsiTheme="majorHAnsi" w:cstheme="majorHAnsi"/>
                <w:sz w:val="22"/>
                <w:szCs w:val="22"/>
              </w:rPr>
              <w:t xml:space="preserve">, gerne </w:t>
            </w:r>
            <w:r w:rsidR="00DC0F2E">
              <w:rPr>
                <w:rFonts w:asciiTheme="majorHAnsi" w:hAnsiTheme="majorHAnsi" w:cstheme="majorHAnsi"/>
                <w:sz w:val="22"/>
                <w:szCs w:val="22"/>
              </w:rPr>
              <w:t>på de kanaler, der rammer mest muligt. Det kunne være Ansager.info</w:t>
            </w:r>
            <w:r w:rsidR="002534E5">
              <w:rPr>
                <w:rFonts w:asciiTheme="majorHAnsi" w:hAnsiTheme="majorHAnsi" w:cstheme="majorHAnsi"/>
                <w:sz w:val="22"/>
                <w:szCs w:val="22"/>
              </w:rPr>
              <w:t xml:space="preserve">, eller skolens </w:t>
            </w:r>
            <w:proofErr w:type="spellStart"/>
            <w:r w:rsidR="002534E5">
              <w:rPr>
                <w:rFonts w:asciiTheme="majorHAnsi" w:hAnsiTheme="majorHAnsi" w:cstheme="majorHAnsi"/>
                <w:sz w:val="22"/>
                <w:szCs w:val="22"/>
              </w:rPr>
              <w:t>facebook</w:t>
            </w:r>
            <w:proofErr w:type="spellEnd"/>
            <w:r w:rsidR="002534E5">
              <w:rPr>
                <w:rFonts w:asciiTheme="majorHAnsi" w:hAnsiTheme="majorHAnsi" w:cstheme="majorHAnsi"/>
                <w:sz w:val="22"/>
                <w:szCs w:val="22"/>
              </w:rPr>
              <w:t xml:space="preserve">-kanal eller lignende. </w:t>
            </w:r>
          </w:p>
        </w:tc>
      </w:tr>
      <w:tr w:rsidR="00624BE5" w:rsidRPr="00876F27" w14:paraId="1DB05894" w14:textId="77777777" w:rsidTr="004C227E">
        <w:trPr>
          <w:trHeight w:val="738"/>
        </w:trPr>
        <w:tc>
          <w:tcPr>
            <w:tcW w:w="5261" w:type="dxa"/>
          </w:tcPr>
          <w:p w14:paraId="4A2EBE50" w14:textId="35742F36" w:rsidR="00624BE5" w:rsidRDefault="00624BE5" w:rsidP="004C227E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721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Revurdering af princip</w:t>
            </w:r>
            <w:r w:rsidR="00E72139" w:rsidRPr="00E721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for Skolefritidsordningen </w:t>
            </w:r>
            <w:proofErr w:type="gramStart"/>
            <w:r w:rsidR="00E72139" w:rsidRPr="00E721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virksomhed </w:t>
            </w:r>
            <w:r w:rsidRPr="00E721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</w:t>
            </w:r>
            <w:proofErr w:type="gramEnd"/>
            <w:r w:rsidRPr="00E721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D/B – </w:t>
            </w:r>
            <w:r w:rsidR="00E721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30</w:t>
            </w:r>
            <w:r w:rsidRPr="00E721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min.)</w:t>
            </w:r>
          </w:p>
          <w:p w14:paraId="1B562536" w14:textId="77777777" w:rsidR="001F59C1" w:rsidRPr="001F59C1" w:rsidRDefault="001F59C1" w:rsidP="001F59C1">
            <w:pPr>
              <w:pStyle w:val="Listeafsnit"/>
              <w:ind w:left="108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FD93C3D" w14:textId="32A7CB0A" w:rsidR="00F44828" w:rsidRDefault="00010DD6" w:rsidP="00F4482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30077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Drøftelse af indhold</w:t>
            </w:r>
            <w:r w:rsidR="00B154EE" w:rsidRPr="0030077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</w:t>
            </w:r>
            <w:r w:rsidR="009527EC" w:rsidRPr="0030077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til</w:t>
            </w:r>
            <w:r w:rsidR="00B154EE" w:rsidRPr="0030077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princippet</w:t>
            </w:r>
            <w:r w:rsidR="009527EC" w:rsidRPr="0030077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 SFOen og juniorklubben er 2</w:t>
            </w:r>
            <w:r w:rsidR="00300770" w:rsidRPr="0030077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forskellige fritidstilbud. Kan de samskrives eller skal vi have et princip for hvert tilbud?</w:t>
            </w:r>
          </w:p>
          <w:p w14:paraId="513C6788" w14:textId="385CB335" w:rsidR="00F44828" w:rsidRPr="00E72139" w:rsidRDefault="00D14863" w:rsidP="00987C21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              Bilag er vedlagt</w:t>
            </w:r>
          </w:p>
        </w:tc>
        <w:tc>
          <w:tcPr>
            <w:tcW w:w="4940" w:type="dxa"/>
          </w:tcPr>
          <w:p w14:paraId="155CA19A" w14:textId="7A5555A5" w:rsidR="00624BE5" w:rsidRDefault="00E013F4" w:rsidP="004C227E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Det har været drøftet, og s</w:t>
            </w:r>
            <w:r w:rsidR="00D036E1">
              <w:rPr>
                <w:rFonts w:asciiTheme="majorHAnsi" w:hAnsiTheme="majorHAnsi" w:cstheme="majorHAnsi"/>
                <w:sz w:val="22"/>
                <w:szCs w:val="22"/>
              </w:rPr>
              <w:t xml:space="preserve">kolebestyrelsen ønsker, at der laves to </w:t>
            </w:r>
            <w:r w:rsidR="00703EF7">
              <w:rPr>
                <w:rFonts w:asciiTheme="majorHAnsi" w:hAnsiTheme="majorHAnsi" w:cstheme="majorHAnsi"/>
                <w:sz w:val="22"/>
                <w:szCs w:val="22"/>
              </w:rPr>
              <w:t xml:space="preserve">separate principper, for SFO og juniorklub. </w:t>
            </w:r>
          </w:p>
        </w:tc>
      </w:tr>
      <w:tr w:rsidR="002A3BEB" w:rsidRPr="00876F27" w14:paraId="4997CA1B" w14:textId="77777777" w:rsidTr="004C227E">
        <w:trPr>
          <w:trHeight w:val="738"/>
        </w:trPr>
        <w:tc>
          <w:tcPr>
            <w:tcW w:w="5261" w:type="dxa"/>
          </w:tcPr>
          <w:p w14:paraId="26C001CA" w14:textId="77777777" w:rsidR="002A3BEB" w:rsidRPr="00876F27" w:rsidRDefault="002A3BEB" w:rsidP="004C227E">
            <w:pPr>
              <w:pStyle w:val="Listeafsnit"/>
              <w:spacing w:after="0"/>
              <w:ind w:left="1080"/>
              <w:textAlignment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</w:pPr>
          </w:p>
          <w:p w14:paraId="2F115E1B" w14:textId="77777777" w:rsidR="002A3BEB" w:rsidRPr="00876F27" w:rsidRDefault="002A3BEB" w:rsidP="004C227E">
            <w:pPr>
              <w:pStyle w:val="Listeafsnit"/>
              <w:numPr>
                <w:ilvl w:val="0"/>
                <w:numId w:val="1"/>
              </w:numPr>
              <w:spacing w:after="0"/>
              <w:textAlignment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Budget (O – </w:t>
            </w: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5</w:t>
            </w:r>
            <w:r w:rsidRPr="00876F27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min.)</w:t>
            </w:r>
          </w:p>
          <w:p w14:paraId="4853F35F" w14:textId="2D227CF9" w:rsidR="002A3BEB" w:rsidRPr="00876F27" w:rsidRDefault="002A3BEB" w:rsidP="004C227E">
            <w:pPr>
              <w:pStyle w:val="Listeafsnit"/>
              <w:spacing w:after="0"/>
              <w:ind w:left="1080"/>
              <w:textAlignment w:val="center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 xml:space="preserve">Status på budget </w:t>
            </w:r>
            <w:proofErr w:type="gramStart"/>
            <w:r w:rsidR="00624BE5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>November</w:t>
            </w:r>
            <w:proofErr w:type="gramEnd"/>
            <w:r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76F27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>202</w:t>
            </w:r>
            <w:r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  <w:p w14:paraId="57AC5AE1" w14:textId="77777777" w:rsidR="002A3BEB" w:rsidRPr="00AC600D" w:rsidRDefault="002A3BEB" w:rsidP="004C227E">
            <w:pPr>
              <w:pStyle w:val="Listeafsnit"/>
              <w:spacing w:after="0"/>
              <w:ind w:left="1080"/>
              <w:textAlignment w:val="center"/>
              <w:rPr>
                <w:rFonts w:asciiTheme="majorHAnsi" w:hAnsiTheme="majorHAnsi" w:cstheme="majorHAnsi"/>
                <w:bCs/>
                <w:i/>
                <w:iCs/>
                <w:color w:val="FF0000"/>
                <w:sz w:val="22"/>
                <w:szCs w:val="22"/>
              </w:rPr>
            </w:pPr>
          </w:p>
          <w:tbl>
            <w:tblPr>
              <w:tblStyle w:val="Tabel-Git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998"/>
              <w:gridCol w:w="1134"/>
            </w:tblGrid>
            <w:tr w:rsidR="002A3BEB" w:rsidRPr="00AC600D" w14:paraId="71D107AA" w14:textId="77777777" w:rsidTr="004C227E">
              <w:tc>
                <w:tcPr>
                  <w:tcW w:w="998" w:type="dxa"/>
                </w:tcPr>
                <w:p w14:paraId="0A273BA3" w14:textId="77777777" w:rsidR="002A3BEB" w:rsidRPr="00AC600D" w:rsidRDefault="002A3BEB" w:rsidP="004C227E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Klasse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1E27A426" w14:textId="77777777" w:rsidR="002A3BEB" w:rsidRPr="00AC600D" w:rsidRDefault="002A3BEB" w:rsidP="004C227E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Elever</w:t>
                  </w:r>
                  <w:proofErr w:type="spellEnd"/>
                </w:p>
              </w:tc>
            </w:tr>
            <w:tr w:rsidR="002A3BEB" w:rsidRPr="00AC600D" w14:paraId="219C40C2" w14:textId="77777777" w:rsidTr="004C227E">
              <w:tc>
                <w:tcPr>
                  <w:tcW w:w="998" w:type="dxa"/>
                  <w:shd w:val="clear" w:color="auto" w:fill="auto"/>
                </w:tcPr>
                <w:p w14:paraId="7B1FF7FF" w14:textId="77777777" w:rsidR="002A3BEB" w:rsidRPr="00AC600D" w:rsidRDefault="002A3BEB" w:rsidP="004C227E">
                  <w:pPr>
                    <w:spacing w:after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0.A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479D991" w14:textId="77777777" w:rsidR="002A3BEB" w:rsidRPr="00AC600D" w:rsidRDefault="002A3BEB" w:rsidP="004C227E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2A3BEB" w:rsidRPr="00AC600D" w14:paraId="564BFCE0" w14:textId="77777777" w:rsidTr="004C227E">
              <w:tc>
                <w:tcPr>
                  <w:tcW w:w="998" w:type="dxa"/>
                  <w:shd w:val="clear" w:color="auto" w:fill="auto"/>
                </w:tcPr>
                <w:p w14:paraId="026D04FB" w14:textId="77777777" w:rsidR="002A3BEB" w:rsidRPr="00AC600D" w:rsidRDefault="002A3BEB" w:rsidP="004C227E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1.A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B64D4FF" w14:textId="77777777" w:rsidR="002A3BEB" w:rsidRPr="00AC600D" w:rsidRDefault="002A3BEB" w:rsidP="004C227E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9</w:t>
                  </w:r>
                </w:p>
              </w:tc>
            </w:tr>
            <w:tr w:rsidR="002A3BEB" w:rsidRPr="00AC600D" w14:paraId="3DC13E8C" w14:textId="77777777" w:rsidTr="004C227E">
              <w:tc>
                <w:tcPr>
                  <w:tcW w:w="998" w:type="dxa"/>
                  <w:shd w:val="clear" w:color="auto" w:fill="auto"/>
                </w:tcPr>
                <w:p w14:paraId="3C30FDBC" w14:textId="77777777" w:rsidR="002A3BEB" w:rsidRPr="00AC600D" w:rsidRDefault="002A3BEB" w:rsidP="004C227E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2.A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E82DF67" w14:textId="77777777" w:rsidR="002A3BEB" w:rsidRPr="00AC600D" w:rsidRDefault="002A3BEB" w:rsidP="004C227E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18</w:t>
                  </w:r>
                </w:p>
              </w:tc>
            </w:tr>
            <w:tr w:rsidR="002A3BEB" w:rsidRPr="00AC600D" w14:paraId="255FF3C9" w14:textId="77777777" w:rsidTr="004C227E">
              <w:tc>
                <w:tcPr>
                  <w:tcW w:w="998" w:type="dxa"/>
                  <w:shd w:val="clear" w:color="auto" w:fill="auto"/>
                </w:tcPr>
                <w:p w14:paraId="39894951" w14:textId="77777777" w:rsidR="002A3BEB" w:rsidRPr="00AC600D" w:rsidRDefault="002A3BEB" w:rsidP="004C227E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3.A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2CE74B3" w14:textId="77777777" w:rsidR="002A3BEB" w:rsidRPr="00AC600D" w:rsidRDefault="002A3BEB" w:rsidP="004C227E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9</w:t>
                  </w:r>
                </w:p>
              </w:tc>
            </w:tr>
            <w:tr w:rsidR="002A3BEB" w:rsidRPr="00AC600D" w14:paraId="7C1DBE7F" w14:textId="77777777" w:rsidTr="004C227E">
              <w:tc>
                <w:tcPr>
                  <w:tcW w:w="998" w:type="dxa"/>
                </w:tcPr>
                <w:p w14:paraId="6D182A0D" w14:textId="77777777" w:rsidR="002A3BEB" w:rsidRPr="00AC600D" w:rsidRDefault="002A3BEB" w:rsidP="004C227E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4.A</w:t>
                  </w:r>
                </w:p>
              </w:tc>
              <w:tc>
                <w:tcPr>
                  <w:tcW w:w="1134" w:type="dxa"/>
                </w:tcPr>
                <w:p w14:paraId="5312323A" w14:textId="77777777" w:rsidR="002A3BEB" w:rsidRPr="00AC600D" w:rsidRDefault="002A3BEB" w:rsidP="004C227E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12</w:t>
                  </w:r>
                </w:p>
              </w:tc>
            </w:tr>
            <w:tr w:rsidR="002A3BEB" w:rsidRPr="00AC600D" w14:paraId="2650A5D9" w14:textId="77777777" w:rsidTr="004C227E">
              <w:tc>
                <w:tcPr>
                  <w:tcW w:w="998" w:type="dxa"/>
                </w:tcPr>
                <w:p w14:paraId="1C220FC4" w14:textId="77777777" w:rsidR="002A3BEB" w:rsidRPr="00AC600D" w:rsidRDefault="002A3BEB" w:rsidP="004C227E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5.A</w:t>
                  </w:r>
                </w:p>
              </w:tc>
              <w:tc>
                <w:tcPr>
                  <w:tcW w:w="1134" w:type="dxa"/>
                </w:tcPr>
                <w:p w14:paraId="61C38EF8" w14:textId="77777777" w:rsidR="002A3BEB" w:rsidRPr="00AC600D" w:rsidRDefault="002A3BEB" w:rsidP="004C227E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20</w:t>
                  </w:r>
                </w:p>
              </w:tc>
            </w:tr>
            <w:tr w:rsidR="002A3BEB" w:rsidRPr="00AC600D" w14:paraId="2E65C582" w14:textId="77777777" w:rsidTr="004C227E">
              <w:tc>
                <w:tcPr>
                  <w:tcW w:w="998" w:type="dxa"/>
                </w:tcPr>
                <w:p w14:paraId="7EF742EE" w14:textId="77777777" w:rsidR="002A3BEB" w:rsidRPr="00AC600D" w:rsidRDefault="002A3BEB" w:rsidP="004C227E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6.A</w:t>
                  </w:r>
                </w:p>
              </w:tc>
              <w:tc>
                <w:tcPr>
                  <w:tcW w:w="1134" w:type="dxa"/>
                </w:tcPr>
                <w:p w14:paraId="6ECFA124" w14:textId="77777777" w:rsidR="002A3BEB" w:rsidRPr="00AC600D" w:rsidRDefault="002A3BEB" w:rsidP="004C227E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14</w:t>
                  </w:r>
                </w:p>
              </w:tc>
            </w:tr>
            <w:tr w:rsidR="002A3BEB" w:rsidRPr="00AC600D" w14:paraId="34190309" w14:textId="77777777" w:rsidTr="004C227E">
              <w:tc>
                <w:tcPr>
                  <w:tcW w:w="998" w:type="dxa"/>
                </w:tcPr>
                <w:p w14:paraId="1156E791" w14:textId="77777777" w:rsidR="002A3BEB" w:rsidRPr="00AC600D" w:rsidRDefault="002A3BEB" w:rsidP="004C227E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7.A</w:t>
                  </w:r>
                </w:p>
              </w:tc>
              <w:tc>
                <w:tcPr>
                  <w:tcW w:w="1134" w:type="dxa"/>
                </w:tcPr>
                <w:p w14:paraId="4DFE6943" w14:textId="77777777" w:rsidR="002A3BEB" w:rsidRPr="00AC600D" w:rsidRDefault="002A3BEB" w:rsidP="004C227E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4</w:t>
                  </w:r>
                </w:p>
              </w:tc>
            </w:tr>
            <w:tr w:rsidR="002A3BEB" w:rsidRPr="00AC600D" w14:paraId="144EA8E0" w14:textId="77777777" w:rsidTr="004C227E">
              <w:tc>
                <w:tcPr>
                  <w:tcW w:w="998" w:type="dxa"/>
                </w:tcPr>
                <w:p w14:paraId="3E9645FD" w14:textId="77777777" w:rsidR="002A3BEB" w:rsidRPr="00AC600D" w:rsidRDefault="002A3BEB" w:rsidP="004C227E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8</w:t>
                  </w: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.</w:t>
                  </w: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A</w:t>
                  </w:r>
                </w:p>
              </w:tc>
              <w:tc>
                <w:tcPr>
                  <w:tcW w:w="1134" w:type="dxa"/>
                </w:tcPr>
                <w:p w14:paraId="2607CCF5" w14:textId="7B116EF8" w:rsidR="002A3BEB" w:rsidRPr="00AC600D" w:rsidRDefault="00624BE5" w:rsidP="004C227E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2</w:t>
                  </w:r>
                  <w:r w:rsidR="00715CA2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7</w:t>
                  </w:r>
                </w:p>
              </w:tc>
            </w:tr>
            <w:tr w:rsidR="002A3BEB" w:rsidRPr="00AC600D" w14:paraId="04DDA128" w14:textId="77777777" w:rsidTr="004C227E">
              <w:tc>
                <w:tcPr>
                  <w:tcW w:w="998" w:type="dxa"/>
                </w:tcPr>
                <w:p w14:paraId="43CDBC7C" w14:textId="77777777" w:rsidR="002A3BEB" w:rsidRPr="00AC600D" w:rsidRDefault="002A3BEB" w:rsidP="004C227E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9.A</w:t>
                  </w:r>
                </w:p>
              </w:tc>
              <w:tc>
                <w:tcPr>
                  <w:tcW w:w="1134" w:type="dxa"/>
                </w:tcPr>
                <w:p w14:paraId="46C4BEEF" w14:textId="77777777" w:rsidR="002A3BEB" w:rsidRPr="00AC600D" w:rsidRDefault="002A3BEB" w:rsidP="004C227E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17</w:t>
                  </w:r>
                </w:p>
              </w:tc>
            </w:tr>
          </w:tbl>
          <w:p w14:paraId="457C3633" w14:textId="77777777" w:rsidR="002A3BEB" w:rsidRPr="00876F27" w:rsidRDefault="002A3BEB" w:rsidP="004C227E">
            <w:pPr>
              <w:pStyle w:val="Listeafsnit"/>
              <w:spacing w:after="0"/>
              <w:ind w:left="1080"/>
              <w:textAlignment w:val="center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</w:pPr>
          </w:p>
          <w:p w14:paraId="561A75E1" w14:textId="2A2F73E9" w:rsidR="002A3BEB" w:rsidRPr="00D14863" w:rsidRDefault="00D14863" w:rsidP="00D14863">
            <w:pPr>
              <w:spacing w:after="0"/>
              <w:textAlignment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22"/>
                <w:szCs w:val="22"/>
              </w:rPr>
              <w:t xml:space="preserve">               </w:t>
            </w:r>
            <w:r w:rsidR="00F127D4" w:rsidRPr="00D14863">
              <w:rPr>
                <w:rFonts w:asciiTheme="majorHAnsi" w:eastAsia="Times New Roman" w:hAnsiTheme="majorHAnsi" w:cstheme="majorHAnsi"/>
                <w:i/>
                <w:iCs/>
                <w:color w:val="000000"/>
                <w:sz w:val="22"/>
                <w:szCs w:val="22"/>
              </w:rPr>
              <w:t>Bilag er vedlagt</w:t>
            </w:r>
          </w:p>
          <w:p w14:paraId="493824FC" w14:textId="77777777" w:rsidR="00D14863" w:rsidRPr="00876F27" w:rsidRDefault="00D14863" w:rsidP="00D14863">
            <w:pPr>
              <w:pStyle w:val="Listeafsnit"/>
              <w:spacing w:after="0"/>
              <w:ind w:left="1440"/>
              <w:textAlignment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</w:tcPr>
          <w:p w14:paraId="09EFA4F4" w14:textId="77777777" w:rsidR="002A3BEB" w:rsidRPr="00876F27" w:rsidRDefault="002A3BEB" w:rsidP="004C227E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4751" w:rsidRPr="00876F27" w14:paraId="2248A233" w14:textId="77777777" w:rsidTr="004C227E">
        <w:trPr>
          <w:trHeight w:val="738"/>
        </w:trPr>
        <w:tc>
          <w:tcPr>
            <w:tcW w:w="5261" w:type="dxa"/>
          </w:tcPr>
          <w:p w14:paraId="34D922E5" w14:textId="784ECEF9" w:rsidR="00AD4751" w:rsidRPr="00876F27" w:rsidRDefault="00300770" w:rsidP="00AD4751">
            <w:pPr>
              <w:pStyle w:val="Listeafsnit"/>
              <w:numPr>
                <w:ilvl w:val="0"/>
                <w:numId w:val="1"/>
              </w:numPr>
              <w:spacing w:after="0"/>
              <w:textAlignment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lastRenderedPageBreak/>
              <w:t>Julefrokosten til vores kommende skolebestyrelsesmøde</w:t>
            </w:r>
            <w:r w:rsidR="00AC1144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 xml:space="preserve"> (D/B – 5 min.)</w:t>
            </w:r>
          </w:p>
        </w:tc>
        <w:tc>
          <w:tcPr>
            <w:tcW w:w="4940" w:type="dxa"/>
          </w:tcPr>
          <w:p w14:paraId="091C6B2F" w14:textId="765733F6" w:rsidR="00AD4751" w:rsidRPr="00876F27" w:rsidRDefault="009A3DC4" w:rsidP="004C227E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Ledelsen </w:t>
            </w:r>
            <w:r w:rsidR="00032332">
              <w:rPr>
                <w:rFonts w:asciiTheme="majorHAnsi" w:hAnsiTheme="majorHAnsi" w:cstheme="majorHAnsi"/>
                <w:sz w:val="22"/>
                <w:szCs w:val="22"/>
              </w:rPr>
              <w:t>har mandat til at sørge for julefrokost på næste møde</w:t>
            </w:r>
            <w:r w:rsidR="0066173B">
              <w:rPr>
                <w:rFonts w:asciiTheme="majorHAnsi" w:hAnsiTheme="majorHAnsi" w:cstheme="majorHAnsi"/>
                <w:sz w:val="22"/>
                <w:szCs w:val="22"/>
              </w:rPr>
              <w:t xml:space="preserve"> den 11/12</w:t>
            </w:r>
            <w:r w:rsidR="00032332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</w:tc>
      </w:tr>
      <w:tr w:rsidR="002A3BEB" w:rsidRPr="00876F27" w14:paraId="4AEF2973" w14:textId="77777777" w:rsidTr="004C227E">
        <w:trPr>
          <w:trHeight w:val="738"/>
        </w:trPr>
        <w:tc>
          <w:tcPr>
            <w:tcW w:w="5261" w:type="dxa"/>
          </w:tcPr>
          <w:p w14:paraId="58827F43" w14:textId="77777777" w:rsidR="002A3BEB" w:rsidRDefault="002A3BEB" w:rsidP="004C227E">
            <w:pPr>
              <w:pStyle w:val="Listeafsnit"/>
              <w:numPr>
                <w:ilvl w:val="0"/>
                <w:numId w:val="1"/>
              </w:numPr>
              <w:tabs>
                <w:tab w:val="left" w:pos="480"/>
                <w:tab w:val="left" w:pos="525"/>
              </w:tabs>
              <w:spacing w:before="2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2C7F">
              <w:rPr>
                <w:rFonts w:asciiTheme="majorHAnsi" w:hAnsiTheme="majorHAnsi" w:cstheme="majorHAnsi"/>
                <w:b/>
                <w:sz w:val="22"/>
                <w:szCs w:val="22"/>
              </w:rPr>
              <w:t>Evt. (5 min)</w:t>
            </w:r>
          </w:p>
          <w:p w14:paraId="21591126" w14:textId="77777777" w:rsidR="002A3BEB" w:rsidRPr="00AC600D" w:rsidRDefault="002A3BEB" w:rsidP="004C227E">
            <w:pPr>
              <w:tabs>
                <w:tab w:val="left" w:pos="480"/>
                <w:tab w:val="left" w:pos="525"/>
              </w:tabs>
              <w:spacing w:before="240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940" w:type="dxa"/>
          </w:tcPr>
          <w:p w14:paraId="70F3902E" w14:textId="7700149C" w:rsidR="002A3BEB" w:rsidRPr="002D21CA" w:rsidRDefault="002A3BEB" w:rsidP="004C227E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6173B">
              <w:rPr>
                <w:rFonts w:asciiTheme="majorHAnsi" w:hAnsiTheme="majorHAnsi" w:cstheme="majorHAnsi"/>
                <w:sz w:val="22"/>
                <w:szCs w:val="22"/>
              </w:rPr>
              <w:t xml:space="preserve">Intet </w:t>
            </w:r>
          </w:p>
        </w:tc>
      </w:tr>
      <w:tr w:rsidR="002A3BEB" w:rsidRPr="00876F27" w14:paraId="26FEF8EE" w14:textId="77777777" w:rsidTr="004C227E">
        <w:trPr>
          <w:trHeight w:val="738"/>
        </w:trPr>
        <w:tc>
          <w:tcPr>
            <w:tcW w:w="5261" w:type="dxa"/>
          </w:tcPr>
          <w:p w14:paraId="5415FA9E" w14:textId="77777777" w:rsidR="002A3BEB" w:rsidRPr="00876F27" w:rsidRDefault="002A3BEB" w:rsidP="004C227E">
            <w:pPr>
              <w:pStyle w:val="Listeafsnit"/>
              <w:numPr>
                <w:ilvl w:val="0"/>
                <w:numId w:val="1"/>
              </w:numPr>
              <w:tabs>
                <w:tab w:val="left" w:pos="480"/>
                <w:tab w:val="left" w:pos="525"/>
              </w:tabs>
              <w:spacing w:before="2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Godkendelse Referat (B – 5 min)</w:t>
            </w:r>
          </w:p>
        </w:tc>
        <w:tc>
          <w:tcPr>
            <w:tcW w:w="4940" w:type="dxa"/>
          </w:tcPr>
          <w:p w14:paraId="6A3C5111" w14:textId="14DB5C1D" w:rsidR="002A3BEB" w:rsidRPr="00876F27" w:rsidRDefault="00490425" w:rsidP="004C227E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Referatet er g</w:t>
            </w:r>
            <w:r w:rsidR="0066173B">
              <w:rPr>
                <w:rFonts w:asciiTheme="majorHAnsi" w:hAnsiTheme="majorHAnsi" w:cstheme="majorHAnsi"/>
                <w:sz w:val="22"/>
                <w:szCs w:val="22"/>
              </w:rPr>
              <w:t xml:space="preserve">odkendt. </w:t>
            </w:r>
          </w:p>
        </w:tc>
      </w:tr>
    </w:tbl>
    <w:p w14:paraId="608B691A" w14:textId="77777777" w:rsidR="00346774" w:rsidRDefault="00346774"/>
    <w:sectPr w:rsidR="003467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5AE6"/>
    <w:multiLevelType w:val="hybridMultilevel"/>
    <w:tmpl w:val="F7809564"/>
    <w:lvl w:ilvl="0" w:tplc="86D63B44">
      <w:start w:val="8"/>
      <w:numFmt w:val="bullet"/>
      <w:lvlText w:val="-"/>
      <w:lvlJc w:val="left"/>
      <w:pPr>
        <w:ind w:left="1440" w:hanging="360"/>
      </w:pPr>
      <w:rPr>
        <w:rFonts w:ascii="Calibri Light" w:eastAsia="Verdan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6B6834"/>
    <w:multiLevelType w:val="hybridMultilevel"/>
    <w:tmpl w:val="2B0E41B0"/>
    <w:lvl w:ilvl="0" w:tplc="5664C912">
      <w:start w:val="9"/>
      <w:numFmt w:val="bullet"/>
      <w:lvlText w:val="-"/>
      <w:lvlJc w:val="left"/>
      <w:pPr>
        <w:ind w:left="720" w:hanging="360"/>
      </w:pPr>
      <w:rPr>
        <w:rFonts w:ascii="Calibri Light" w:eastAsia="Verdan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057AD"/>
    <w:multiLevelType w:val="hybridMultilevel"/>
    <w:tmpl w:val="82FEE6C0"/>
    <w:lvl w:ilvl="0" w:tplc="781EA2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ED1FBE"/>
    <w:multiLevelType w:val="hybridMultilevel"/>
    <w:tmpl w:val="570CD5E0"/>
    <w:lvl w:ilvl="0" w:tplc="1B921142">
      <w:start w:val="8"/>
      <w:numFmt w:val="bullet"/>
      <w:lvlText w:val="-"/>
      <w:lvlJc w:val="left"/>
      <w:pPr>
        <w:ind w:left="1440" w:hanging="360"/>
      </w:pPr>
      <w:rPr>
        <w:rFonts w:ascii="Calibri Light" w:eastAsia="Verdan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6875542">
    <w:abstractNumId w:val="2"/>
  </w:num>
  <w:num w:numId="2" w16cid:durableId="1193375461">
    <w:abstractNumId w:val="3"/>
  </w:num>
  <w:num w:numId="3" w16cid:durableId="1094277761">
    <w:abstractNumId w:val="0"/>
  </w:num>
  <w:num w:numId="4" w16cid:durableId="189264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EB"/>
    <w:rsid w:val="000068EE"/>
    <w:rsid w:val="00010DD6"/>
    <w:rsid w:val="00020488"/>
    <w:rsid w:val="0003041C"/>
    <w:rsid w:val="00032332"/>
    <w:rsid w:val="000B34D7"/>
    <w:rsid w:val="001F59C1"/>
    <w:rsid w:val="002170A7"/>
    <w:rsid w:val="00217F3C"/>
    <w:rsid w:val="002534E5"/>
    <w:rsid w:val="0026761D"/>
    <w:rsid w:val="0028169E"/>
    <w:rsid w:val="002A3BEB"/>
    <w:rsid w:val="002E25CD"/>
    <w:rsid w:val="002F347A"/>
    <w:rsid w:val="00300770"/>
    <w:rsid w:val="003175B7"/>
    <w:rsid w:val="00346774"/>
    <w:rsid w:val="004360CC"/>
    <w:rsid w:val="00490425"/>
    <w:rsid w:val="00505C13"/>
    <w:rsid w:val="00555A1D"/>
    <w:rsid w:val="00623C06"/>
    <w:rsid w:val="00624BE5"/>
    <w:rsid w:val="0066173B"/>
    <w:rsid w:val="006C654E"/>
    <w:rsid w:val="006E72CD"/>
    <w:rsid w:val="00703EF7"/>
    <w:rsid w:val="00715CA2"/>
    <w:rsid w:val="007A566F"/>
    <w:rsid w:val="007D2DB9"/>
    <w:rsid w:val="008B107F"/>
    <w:rsid w:val="008B5CA9"/>
    <w:rsid w:val="008D6E2F"/>
    <w:rsid w:val="008E1F3A"/>
    <w:rsid w:val="00934172"/>
    <w:rsid w:val="00950956"/>
    <w:rsid w:val="009527EC"/>
    <w:rsid w:val="00987C21"/>
    <w:rsid w:val="009A3DC4"/>
    <w:rsid w:val="009B04C1"/>
    <w:rsid w:val="009B2165"/>
    <w:rsid w:val="00A11C7E"/>
    <w:rsid w:val="00A147D0"/>
    <w:rsid w:val="00A9716A"/>
    <w:rsid w:val="00AC1144"/>
    <w:rsid w:val="00AD4751"/>
    <w:rsid w:val="00B154EE"/>
    <w:rsid w:val="00B15F4C"/>
    <w:rsid w:val="00BF3025"/>
    <w:rsid w:val="00C0082C"/>
    <w:rsid w:val="00C565B4"/>
    <w:rsid w:val="00CD50D8"/>
    <w:rsid w:val="00D036E1"/>
    <w:rsid w:val="00D10E60"/>
    <w:rsid w:val="00D14863"/>
    <w:rsid w:val="00D302CA"/>
    <w:rsid w:val="00D36C6F"/>
    <w:rsid w:val="00DC0F2E"/>
    <w:rsid w:val="00E013F4"/>
    <w:rsid w:val="00E4357D"/>
    <w:rsid w:val="00E72139"/>
    <w:rsid w:val="00EA0505"/>
    <w:rsid w:val="00F127D4"/>
    <w:rsid w:val="00F44828"/>
    <w:rsid w:val="00F8104E"/>
    <w:rsid w:val="00FB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9B7B"/>
  <w15:chartTrackingRefBased/>
  <w15:docId w15:val="{46194772-EDBE-462A-8727-7037A81E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BEB"/>
    <w:pPr>
      <w:spacing w:after="240" w:line="240" w:lineRule="auto"/>
    </w:pPr>
    <w:rPr>
      <w:rFonts w:ascii="Garamond" w:eastAsia="Verdana" w:hAnsi="Garamond" w:cs="Verdana"/>
      <w:kern w:val="0"/>
      <w:sz w:val="24"/>
      <w:szCs w:val="2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A3B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A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7CA37460D2E49A97479535085F417" ma:contentTypeVersion="20" ma:contentTypeDescription="Opret et nyt dokument." ma:contentTypeScope="" ma:versionID="5e85db0e3bed3ee82eea2178e4849320">
  <xsd:schema xmlns:xsd="http://www.w3.org/2001/XMLSchema" xmlns:xs="http://www.w3.org/2001/XMLSchema" xmlns:p="http://schemas.microsoft.com/office/2006/metadata/properties" xmlns:ns1="http://schemas.microsoft.com/sharepoint/v3" xmlns:ns2="05c4bdd3-30e0-4229-8c4e-f116695f9ed1" xmlns:ns3="9129f773-70e3-48c7-9ac0-bac665af22a8" targetNamespace="http://schemas.microsoft.com/office/2006/metadata/properties" ma:root="true" ma:fieldsID="d3fd9940a36b27e26d530cd18aa177a9" ns1:_="" ns2:_="" ns3:_="">
    <xsd:import namespace="http://schemas.microsoft.com/sharepoint/v3"/>
    <xsd:import namespace="05c4bdd3-30e0-4229-8c4e-f116695f9ed1"/>
    <xsd:import namespace="9129f773-70e3-48c7-9ac0-bac665af2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4bdd3-30e0-4229-8c4e-f116695f9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8a08804-db5e-4f82-8b97-5824449e2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9f773-70e3-48c7-9ac0-bac665af22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be16024-8e93-4fa9-9e39-ad6aa6223936}" ma:internalName="TaxCatchAll" ma:showField="CatchAllData" ma:web="9129f773-70e3-48c7-9ac0-bac665af2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129f773-70e3-48c7-9ac0-bac665af22a8" xsi:nil="true"/>
    <_ip_UnifiedCompliancePolicyProperties xmlns="http://schemas.microsoft.com/sharepoint/v3" xsi:nil="true"/>
    <lcf76f155ced4ddcb4097134ff3c332f xmlns="05c4bdd3-30e0-4229-8c4e-f116695f9e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C9B86D-43C2-4A47-9949-C240B7280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c4bdd3-30e0-4229-8c4e-f116695f9ed1"/>
    <ds:schemaRef ds:uri="9129f773-70e3-48c7-9ac0-bac665af2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479C4-858A-4023-A766-09782B2B2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57958-7227-436F-8240-9390220CBC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29f773-70e3-48c7-9ac0-bac665af22a8"/>
    <ds:schemaRef ds:uri="05c4bdd3-30e0-4229-8c4e-f116695f9e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379</Words>
  <Characters>2586</Characters>
  <Application>Microsoft Office Word</Application>
  <DocSecurity>0</DocSecurity>
  <Lines>57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Hymøller</dc:creator>
  <cp:keywords/>
  <dc:description/>
  <cp:lastModifiedBy>Michael</cp:lastModifiedBy>
  <cp:revision>62</cp:revision>
  <dcterms:created xsi:type="dcterms:W3CDTF">2024-11-18T12:25:00Z</dcterms:created>
  <dcterms:modified xsi:type="dcterms:W3CDTF">2024-11-27T16:45:00Z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0x01010065C7CA37460D2E49A97479535085F417</vt:lpwstr>
  </property>
  <property fmtid="{D5CDD505-2E9C-101B-9397-08002B2CF9AE}" pid="3" name="MediaServiceImageTags">
    <vt:lpwstr/>
  </property>
</Properties>
</file>